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2A6" w:rsidRPr="00B45717" w:rsidRDefault="001B0E59" w:rsidP="00DE22A6">
      <w:pPr>
        <w:pStyle w:val="Titre1"/>
        <w:spacing w:before="480" w:after="0"/>
        <w:jc w:val="left"/>
      </w:pPr>
      <w:bookmarkStart w:id="0" w:name="_Toc473627764"/>
      <w:bookmarkStart w:id="1" w:name="_Toc13300194"/>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-114300</wp:posOffset>
                </wp:positionV>
                <wp:extent cx="1512570" cy="2390775"/>
                <wp:effectExtent l="0" t="0" r="0" b="4445"/>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39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A6" w:rsidRPr="00D82DFB" w:rsidRDefault="001B0E59" w:rsidP="00DE22A6">
                            <w:pPr>
                              <w:pStyle w:val="Titre1"/>
                              <w:spacing w:before="480"/>
                              <w:rPr>
                                <w:lang w:val="en-GB"/>
                              </w:rPr>
                            </w:pPr>
                            <w:r w:rsidRPr="00B373DE">
                              <w:rPr>
                                <w:b w:val="0"/>
                                <w:bCs w:val="0"/>
                                <w:caps w:val="0"/>
                                <w:noProof/>
                              </w:rPr>
                              <w:drawing>
                                <wp:inline distT="0" distB="0" distL="0" distR="0">
                                  <wp:extent cx="1327785" cy="1574165"/>
                                  <wp:effectExtent l="0" t="0" r="5715" b="6985"/>
                                  <wp:docPr id="1" name="Image 1" descr="E Giacobino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Giacobino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785" cy="15741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96pt;margin-top:-9pt;width:119.1pt;height:18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3tAIAALk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" filled="f" stroked="f">
                <v:textbox>
                  <w:txbxContent>
                    <w:p w:rsidR="00DE22A6" w:rsidRPr="00D82DFB" w:rsidRDefault="001B0E59" w:rsidP="00DE22A6">
                      <w:pPr>
                        <w:pStyle w:val="Titre1"/>
                        <w:spacing w:before="480"/>
                        <w:rPr>
                          <w:lang w:val="en-GB"/>
                        </w:rPr>
                      </w:pPr>
                      <w:r w:rsidRPr="00B373DE">
                        <w:rPr>
                          <w:b w:val="0"/>
                          <w:bCs w:val="0"/>
                          <w:caps w:val="0"/>
                          <w:noProof/>
                        </w:rPr>
                        <w:drawing>
                          <wp:inline distT="0" distB="0" distL="0" distR="0">
                            <wp:extent cx="1327785" cy="1574165"/>
                            <wp:effectExtent l="0" t="0" r="5715" b="6985"/>
                            <wp:docPr id="1" name="Image 1" descr="E Giacobino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Giacobino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785" cy="1574165"/>
                                    </a:xfrm>
                                    <a:prstGeom prst="rect">
                                      <a:avLst/>
                                    </a:prstGeom>
                                    <a:noFill/>
                                    <a:ln>
                                      <a:noFill/>
                                    </a:ln>
                                  </pic:spPr>
                                </pic:pic>
                              </a:graphicData>
                            </a:graphic>
                          </wp:inline>
                        </w:drawing>
                      </w:r>
                    </w:p>
                  </w:txbxContent>
                </v:textbox>
                <w10:wrap type="square"/>
              </v:shape>
            </w:pict>
          </mc:Fallback>
        </mc:AlternateContent>
      </w:r>
      <w:r w:rsidR="00DE22A6" w:rsidRPr="00B45717">
        <w:t>Curriculum vitae</w:t>
      </w:r>
      <w:bookmarkEnd w:id="0"/>
      <w:bookmarkEnd w:id="1"/>
    </w:p>
    <w:p w:rsidR="00DE22A6" w:rsidRPr="00B45717" w:rsidRDefault="00DE22A6" w:rsidP="00DE22A6"/>
    <w:p w:rsidR="00DE22A6" w:rsidRPr="00DE22A6" w:rsidRDefault="00DE22A6" w:rsidP="00DE22A6">
      <w:pPr>
        <w:spacing w:before="0" w:line="240" w:lineRule="exact"/>
        <w:ind w:left="-567" w:right="-567" w:firstLine="0"/>
        <w:rPr>
          <w:rFonts w:ascii="Arial" w:hAnsi="Arial" w:cs="Arial"/>
          <w:bCs/>
          <w:sz w:val="20"/>
          <w:szCs w:val="20"/>
        </w:rPr>
      </w:pPr>
      <w:r w:rsidRPr="00DE22A6">
        <w:rPr>
          <w:rFonts w:ascii="Arial" w:hAnsi="Arial" w:cs="Arial"/>
          <w:bCs/>
          <w:sz w:val="20"/>
          <w:szCs w:val="20"/>
        </w:rPr>
        <w:t>Elisabeth GIACOBINO (FOURNIER)</w:t>
      </w:r>
      <w:r w:rsidR="00D947C4">
        <w:rPr>
          <w:rFonts w:ascii="Arial" w:hAnsi="Arial" w:cs="Arial"/>
          <w:bCs/>
          <w:sz w:val="20"/>
          <w:szCs w:val="20"/>
        </w:rPr>
        <w:t>, née le 3/4/1946,</w:t>
      </w:r>
      <w:r w:rsidRPr="00DE22A6">
        <w:rPr>
          <w:rFonts w:ascii="Arial" w:hAnsi="Arial" w:cs="Arial"/>
          <w:bCs/>
          <w:sz w:val="20"/>
          <w:szCs w:val="20"/>
        </w:rPr>
        <w:t xml:space="preserve"> 2 </w:t>
      </w:r>
      <w:r w:rsidR="00D947C4">
        <w:rPr>
          <w:rFonts w:ascii="Arial" w:hAnsi="Arial" w:cs="Arial"/>
          <w:bCs/>
          <w:sz w:val="20"/>
          <w:szCs w:val="20"/>
        </w:rPr>
        <w:t>enfants</w:t>
      </w:r>
    </w:p>
    <w:p w:rsidR="00DE22A6" w:rsidRPr="00DE22A6" w:rsidRDefault="00DE22A6" w:rsidP="00392650">
      <w:pPr>
        <w:spacing w:before="0" w:line="240" w:lineRule="exact"/>
        <w:ind w:left="-567" w:right="-567" w:firstLine="0"/>
        <w:rPr>
          <w:rFonts w:ascii="Arial" w:hAnsi="Arial" w:cs="Arial"/>
          <w:bCs/>
          <w:sz w:val="20"/>
          <w:szCs w:val="20"/>
        </w:rPr>
      </w:pPr>
      <w:r w:rsidRPr="00DE22A6">
        <w:rPr>
          <w:rFonts w:ascii="Arial" w:hAnsi="Arial" w:cs="Arial"/>
          <w:bCs/>
          <w:sz w:val="20"/>
          <w:szCs w:val="20"/>
        </w:rPr>
        <w:t xml:space="preserve">Laboratoire Kastler Brossel, Ecole Normale Supérieure, CNRS, </w:t>
      </w:r>
      <w:r w:rsidR="00392650">
        <w:rPr>
          <w:rFonts w:ascii="Arial" w:hAnsi="Arial" w:cs="Arial"/>
          <w:bCs/>
          <w:sz w:val="20"/>
          <w:szCs w:val="20"/>
        </w:rPr>
        <w:t>Sorbonne-</w:t>
      </w:r>
      <w:r w:rsidRPr="00DE22A6">
        <w:rPr>
          <w:rFonts w:ascii="Arial" w:hAnsi="Arial" w:cs="Arial"/>
          <w:bCs/>
          <w:sz w:val="20"/>
          <w:szCs w:val="20"/>
        </w:rPr>
        <w:t>Université</w:t>
      </w:r>
      <w:r w:rsidR="007A4A77">
        <w:rPr>
          <w:rFonts w:ascii="Arial" w:hAnsi="Arial" w:cs="Arial"/>
          <w:bCs/>
          <w:sz w:val="20"/>
          <w:szCs w:val="20"/>
        </w:rPr>
        <w:t>,</w:t>
      </w:r>
      <w:r w:rsidRPr="00DE22A6">
        <w:rPr>
          <w:rFonts w:ascii="Arial" w:hAnsi="Arial" w:cs="Arial"/>
          <w:bCs/>
          <w:sz w:val="20"/>
          <w:szCs w:val="20"/>
        </w:rPr>
        <w:t xml:space="preserve"> </w:t>
      </w:r>
      <w:r w:rsidR="00392650">
        <w:rPr>
          <w:rFonts w:ascii="Arial" w:hAnsi="Arial" w:cs="Arial"/>
          <w:bCs/>
          <w:sz w:val="20"/>
          <w:szCs w:val="20"/>
        </w:rPr>
        <w:t>C</w:t>
      </w:r>
      <w:r w:rsidR="007A4A77">
        <w:rPr>
          <w:rFonts w:ascii="Arial" w:hAnsi="Arial" w:cs="Arial"/>
          <w:bCs/>
          <w:sz w:val="20"/>
          <w:szCs w:val="20"/>
        </w:rPr>
        <w:t>ollège</w:t>
      </w:r>
      <w:r w:rsidR="00392650">
        <w:rPr>
          <w:rFonts w:ascii="Arial" w:hAnsi="Arial" w:cs="Arial"/>
          <w:bCs/>
          <w:sz w:val="20"/>
          <w:szCs w:val="20"/>
        </w:rPr>
        <w:t xml:space="preserve"> </w:t>
      </w:r>
      <w:r w:rsidR="00526FF3">
        <w:rPr>
          <w:rFonts w:ascii="Arial" w:hAnsi="Arial" w:cs="Arial"/>
          <w:bCs/>
          <w:sz w:val="20"/>
          <w:szCs w:val="20"/>
        </w:rPr>
        <w:t>de France</w:t>
      </w:r>
      <w:r w:rsidRPr="00DE22A6">
        <w:rPr>
          <w:rFonts w:ascii="Arial" w:hAnsi="Arial" w:cs="Arial"/>
          <w:bCs/>
          <w:sz w:val="20"/>
          <w:szCs w:val="20"/>
        </w:rPr>
        <w:t>, 4 Place Jussieu, F-75252 Paris Cedex 05 (elg@lkb.upmc.fr)</w:t>
      </w:r>
    </w:p>
    <w:p w:rsidR="00DE22A6" w:rsidRPr="00DE22A6" w:rsidRDefault="00DE22A6" w:rsidP="00DE22A6">
      <w:pPr>
        <w:spacing w:before="0" w:line="240" w:lineRule="exact"/>
        <w:ind w:left="-567" w:right="-567" w:firstLine="0"/>
        <w:rPr>
          <w:rFonts w:ascii="Arial" w:hAnsi="Arial" w:cs="Arial"/>
          <w:bCs/>
          <w:sz w:val="20"/>
          <w:szCs w:val="20"/>
        </w:rPr>
      </w:pPr>
    </w:p>
    <w:p w:rsidR="00DE22A6" w:rsidRPr="00DE22A6" w:rsidRDefault="00DE22A6" w:rsidP="00DE22A6">
      <w:pPr>
        <w:spacing w:before="0" w:line="240" w:lineRule="exact"/>
        <w:ind w:left="-567" w:right="-567" w:firstLine="0"/>
        <w:rPr>
          <w:rFonts w:ascii="Arial" w:hAnsi="Arial" w:cs="Arial"/>
          <w:b/>
          <w:bCs/>
          <w:sz w:val="20"/>
          <w:szCs w:val="20"/>
        </w:rPr>
      </w:pPr>
      <w:r w:rsidRPr="00DE22A6">
        <w:rPr>
          <w:rFonts w:ascii="Arial" w:hAnsi="Arial" w:cs="Arial"/>
          <w:b/>
          <w:bCs/>
          <w:sz w:val="20"/>
          <w:szCs w:val="20"/>
        </w:rPr>
        <w:t xml:space="preserve">Formation </w:t>
      </w:r>
    </w:p>
    <w:p w:rsidR="00DE22A6" w:rsidRPr="00643586" w:rsidRDefault="00D947C4" w:rsidP="00984FF2">
      <w:pPr>
        <w:pStyle w:val="StyleGaucheAvant-1cmSuspendu399cmAprs-1cmInt"/>
        <w:spacing w:before="0"/>
      </w:pPr>
      <w:r>
        <w:t>1965-1969</w:t>
      </w:r>
      <w:r>
        <w:tab/>
      </w:r>
      <w:r w:rsidR="00DE22A6" w:rsidRPr="00643586">
        <w:t>Elève à l'Ecole Normale Supérieure</w:t>
      </w:r>
    </w:p>
    <w:p w:rsidR="00DE22A6" w:rsidRPr="00984FF2" w:rsidRDefault="00DE22A6" w:rsidP="00984FF2">
      <w:pPr>
        <w:pStyle w:val="StyleGaucheAvant-1cmSuspendu399cmAprs-1cmInt"/>
        <w:spacing w:before="0"/>
      </w:pPr>
      <w:r w:rsidRPr="00DE22A6">
        <w:t>1969</w:t>
      </w:r>
      <w:r w:rsidR="00984FF2" w:rsidRPr="00984FF2">
        <w:tab/>
      </w:r>
      <w:r w:rsidR="00984FF2">
        <w:tab/>
      </w:r>
      <w:r w:rsidRPr="00DE22A6">
        <w:t>Agrégée de Sciences Physiques.</w:t>
      </w:r>
    </w:p>
    <w:p w:rsidR="00DE22A6" w:rsidRPr="00DE22A6" w:rsidRDefault="00DE22A6" w:rsidP="00984FF2">
      <w:pPr>
        <w:pStyle w:val="StyleGaucheAvant-1cmSuspendu399cmAprs-1cmInt"/>
        <w:spacing w:before="0"/>
        <w:rPr>
          <w:bCs w:val="0"/>
        </w:rPr>
      </w:pPr>
      <w:r w:rsidRPr="00DE22A6">
        <w:t>1976</w:t>
      </w:r>
      <w:r w:rsidRPr="00DE22A6">
        <w:tab/>
      </w:r>
      <w:r w:rsidR="00984FF2">
        <w:tab/>
      </w:r>
      <w:r w:rsidRPr="00DE22A6">
        <w:t>Docteur ès Sciences</w:t>
      </w:r>
    </w:p>
    <w:p w:rsidR="00DE22A6" w:rsidRPr="00DE22A6" w:rsidRDefault="00DE22A6" w:rsidP="00DE22A6">
      <w:pPr>
        <w:spacing w:before="0" w:line="240" w:lineRule="exact"/>
        <w:ind w:left="-567" w:right="-567" w:firstLine="0"/>
        <w:rPr>
          <w:rFonts w:ascii="Arial" w:hAnsi="Arial" w:cs="Arial"/>
          <w:bCs/>
          <w:sz w:val="20"/>
          <w:szCs w:val="20"/>
        </w:rPr>
      </w:pPr>
    </w:p>
    <w:p w:rsidR="00643586" w:rsidRPr="00643586" w:rsidRDefault="00643586" w:rsidP="00643586">
      <w:pPr>
        <w:pStyle w:val="StyleGrasGaucheAvant-1cmSuspendu399cmAprs-1c"/>
        <w:spacing w:after="120"/>
        <w:rPr>
          <w:rFonts w:ascii="Arial" w:hAnsi="Arial" w:cs="Arial"/>
          <w:sz w:val="20"/>
          <w:szCs w:val="20"/>
        </w:rPr>
      </w:pPr>
      <w:r w:rsidRPr="00643586">
        <w:rPr>
          <w:rFonts w:ascii="Arial" w:hAnsi="Arial" w:cs="Arial"/>
          <w:sz w:val="20"/>
          <w:szCs w:val="20"/>
        </w:rPr>
        <w:t>Carrière</w:t>
      </w:r>
    </w:p>
    <w:p w:rsidR="00643586" w:rsidRDefault="00643586" w:rsidP="00E25202">
      <w:pPr>
        <w:pStyle w:val="StyleGaucheAvant-1cmSuspendu399cmAprs-1cmInt"/>
        <w:spacing w:before="40"/>
      </w:pPr>
      <w:r w:rsidRPr="00643586">
        <w:t>1969 - 19</w:t>
      </w:r>
      <w:r w:rsidR="00DE22A6">
        <w:t>82</w:t>
      </w:r>
      <w:r w:rsidRPr="00643586">
        <w:tab/>
        <w:t xml:space="preserve">Attachée de Recherche </w:t>
      </w:r>
      <w:r w:rsidR="00DE22A6">
        <w:t xml:space="preserve">puis </w:t>
      </w:r>
      <w:r w:rsidR="00DE22A6" w:rsidRPr="00643586">
        <w:t xml:space="preserve">Chargée de Recherche </w:t>
      </w:r>
      <w:r w:rsidRPr="00643586">
        <w:t>au CNRS</w:t>
      </w:r>
    </w:p>
    <w:p w:rsidR="00DE22A6" w:rsidRPr="00643586" w:rsidRDefault="00DE22A6" w:rsidP="00E25202">
      <w:pPr>
        <w:pStyle w:val="StyleGaucheAvant-1cmSuspendu399cmAprs-1cmInt"/>
        <w:spacing w:before="40"/>
      </w:pPr>
      <w:r>
        <w:t>1982 - 1983</w:t>
      </w:r>
      <w:r>
        <w:tab/>
        <w:t xml:space="preserve">Professeur invitée à New-York </w:t>
      </w:r>
      <w:proofErr w:type="spellStart"/>
      <w:r>
        <w:t>University</w:t>
      </w:r>
      <w:proofErr w:type="spellEnd"/>
    </w:p>
    <w:p w:rsidR="00643586" w:rsidRPr="00643586" w:rsidRDefault="00643586" w:rsidP="00E25202">
      <w:pPr>
        <w:pStyle w:val="StyleGaucheAvant-1cmSuspendu399cmAprs-1cmInt"/>
        <w:spacing w:before="40"/>
      </w:pPr>
      <w:r w:rsidRPr="00643586">
        <w:t>1982 -</w:t>
      </w:r>
      <w:r w:rsidR="00DE22A6">
        <w:t xml:space="preserve"> </w:t>
      </w:r>
      <w:r w:rsidRPr="00643586">
        <w:t>1995</w:t>
      </w:r>
      <w:r w:rsidRPr="00643586">
        <w:tab/>
        <w:t>Maître de Recherche, puis Directrice de Recherche de 2</w:t>
      </w:r>
      <w:r w:rsidRPr="00964414">
        <w:t>ème</w:t>
      </w:r>
      <w:r w:rsidRPr="00643586">
        <w:t xml:space="preserve"> classe au CNRS</w:t>
      </w:r>
    </w:p>
    <w:p w:rsidR="00643586" w:rsidRPr="00643586" w:rsidRDefault="00643586" w:rsidP="00E25202">
      <w:pPr>
        <w:pStyle w:val="StyleGaucheAvant-1cmSuspendu399cmAprs-1cmInt"/>
        <w:spacing w:before="40"/>
      </w:pPr>
      <w:r w:rsidRPr="00643586">
        <w:t>1995 - 2002</w:t>
      </w:r>
      <w:r w:rsidRPr="00643586">
        <w:tab/>
        <w:t>Directrice de recherche de 1</w:t>
      </w:r>
      <w:r w:rsidRPr="00964414">
        <w:t>ère</w:t>
      </w:r>
      <w:r w:rsidRPr="00643586">
        <w:t xml:space="preserve"> Classe</w:t>
      </w:r>
      <w:r w:rsidR="005E0A15">
        <w:t xml:space="preserve"> </w:t>
      </w:r>
      <w:r w:rsidR="00531719">
        <w:t>C</w:t>
      </w:r>
      <w:r w:rsidR="005E0A15">
        <w:t>NRS</w:t>
      </w:r>
    </w:p>
    <w:p w:rsidR="00643586" w:rsidRPr="00643586" w:rsidRDefault="00643586" w:rsidP="00E25202">
      <w:pPr>
        <w:pStyle w:val="StyleGaucheAvant-1cmSuspendu399cmAprs-1cmInt"/>
        <w:spacing w:before="40"/>
        <w:ind w:left="708" w:hanging="1275"/>
      </w:pPr>
      <w:r w:rsidRPr="00643586">
        <w:t>2002 - 2006</w:t>
      </w:r>
      <w:r w:rsidRPr="00643586">
        <w:tab/>
        <w:t xml:space="preserve">Directrice de la recherche au Ministère de l’Education nationale, de l’Enseignement Supérieur et de </w:t>
      </w:r>
      <w:smartTag w:uri="urn:schemas-microsoft-com:office:smarttags" w:element="PersonName">
        <w:smartTagPr>
          <w:attr w:name="ProductID" w:val="la Recherche"/>
        </w:smartTagPr>
        <w:r w:rsidRPr="00643586">
          <w:t>la Recherche</w:t>
        </w:r>
      </w:smartTag>
    </w:p>
    <w:p w:rsidR="00643586" w:rsidRDefault="00643586" w:rsidP="00E25202">
      <w:pPr>
        <w:pStyle w:val="StyleGaucheAvant-1cmSuspendu399cmAprs-1cmInt"/>
        <w:spacing w:before="40"/>
      </w:pPr>
      <w:r w:rsidRPr="00643586">
        <w:t xml:space="preserve">2006 </w:t>
      </w:r>
      <w:r w:rsidR="00FB77D3">
        <w:t>–</w:t>
      </w:r>
      <w:r w:rsidRPr="00643586">
        <w:t xml:space="preserve"> </w:t>
      </w:r>
      <w:r w:rsidR="00FB77D3">
        <w:t>2011</w:t>
      </w:r>
      <w:r w:rsidRPr="00643586">
        <w:tab/>
        <w:t>Directrice de recherche de classe exceptionnelle au CNRS</w:t>
      </w:r>
    </w:p>
    <w:p w:rsidR="00526FF3" w:rsidRDefault="00FB77D3" w:rsidP="00E25202">
      <w:pPr>
        <w:pStyle w:val="StyleGaucheAvant-1cmSuspendu399cmAprs-1cmInt"/>
        <w:spacing w:before="40"/>
      </w:pPr>
      <w:r>
        <w:t>2011</w:t>
      </w:r>
      <w:r w:rsidR="004E3500">
        <w:t xml:space="preserve"> </w:t>
      </w:r>
      <w:r w:rsidR="00432F12">
        <w:t>–</w:t>
      </w:r>
      <w:r w:rsidR="004E3500">
        <w:t xml:space="preserve"> prés</w:t>
      </w:r>
      <w:r w:rsidR="00432F12">
        <w:t>.</w:t>
      </w:r>
      <w:r w:rsidRPr="00643586">
        <w:tab/>
        <w:t xml:space="preserve">Directrice de recherche </w:t>
      </w:r>
      <w:r>
        <w:t>émérite</w:t>
      </w:r>
      <w:r w:rsidR="005E0A15">
        <w:t xml:space="preserve"> CNRS</w:t>
      </w:r>
    </w:p>
    <w:p w:rsidR="00526FF3" w:rsidRDefault="00526FF3" w:rsidP="00E25202">
      <w:pPr>
        <w:pStyle w:val="StyleGaucheAvant-1cmSuspendu399cmAprs-1cmInt"/>
        <w:spacing w:before="40"/>
      </w:pPr>
    </w:p>
    <w:p w:rsidR="00FB77D3" w:rsidRPr="00A72D51" w:rsidRDefault="00FB77D3" w:rsidP="00FB77D3">
      <w:pPr>
        <w:pStyle w:val="StyleGrasGaucheAvant-1cmSuspendu399cmAprs-1c"/>
        <w:spacing w:after="120"/>
        <w:rPr>
          <w:rFonts w:ascii="Arial" w:hAnsi="Arial" w:cs="Arial"/>
          <w:b w:val="0"/>
          <w:sz w:val="22"/>
          <w:szCs w:val="22"/>
        </w:rPr>
      </w:pPr>
      <w:r w:rsidRPr="00A72D51">
        <w:rPr>
          <w:rFonts w:ascii="Arial" w:hAnsi="Arial" w:cs="Arial"/>
          <w:sz w:val="22"/>
          <w:szCs w:val="22"/>
        </w:rPr>
        <w:t>Activités de Recherche</w:t>
      </w:r>
      <w:r w:rsidRPr="00A72D51">
        <w:rPr>
          <w:rFonts w:ascii="Arial" w:hAnsi="Arial" w:cs="Arial"/>
          <w:b w:val="0"/>
          <w:bCs w:val="0"/>
          <w:color w:val="000000"/>
          <w:sz w:val="22"/>
          <w:szCs w:val="22"/>
        </w:rPr>
        <w:t xml:space="preserve"> </w:t>
      </w:r>
    </w:p>
    <w:p w:rsidR="00FB77D3" w:rsidRPr="002D7EFB" w:rsidRDefault="00FB77D3" w:rsidP="006D5DEB">
      <w:pPr>
        <w:pStyle w:val="StyleGaucheAvant-1cmSuspendu399cmAprs-1cmInt"/>
      </w:pPr>
      <w:r w:rsidRPr="002D7EFB">
        <w:t xml:space="preserve">Laboratoire Kastler Brossel, </w:t>
      </w:r>
      <w:r w:rsidR="004E3500">
        <w:t>ENS, UPMC, CNRS</w:t>
      </w:r>
      <w:r w:rsidR="00AE317D">
        <w:t xml:space="preserve">, </w:t>
      </w:r>
      <w:proofErr w:type="spellStart"/>
      <w:r w:rsidR="00AE317D">
        <w:t>CdF</w:t>
      </w:r>
      <w:proofErr w:type="spellEnd"/>
    </w:p>
    <w:p w:rsidR="00FB77D3" w:rsidRPr="00F80B2E" w:rsidRDefault="00FB77D3" w:rsidP="004E3500">
      <w:pPr>
        <w:pStyle w:val="Style1"/>
        <w:numPr>
          <w:ilvl w:val="0"/>
          <w:numId w:val="0"/>
        </w:numPr>
        <w:spacing w:after="60"/>
        <w:ind w:left="-567" w:right="-567"/>
        <w:jc w:val="both"/>
        <w:rPr>
          <w:rFonts w:ascii="Arial" w:hAnsi="Arial" w:cs="Arial"/>
          <w:sz w:val="20"/>
          <w:szCs w:val="20"/>
        </w:rPr>
      </w:pPr>
      <w:r w:rsidRPr="00F80B2E">
        <w:rPr>
          <w:rFonts w:ascii="Arial" w:hAnsi="Arial" w:cs="Arial"/>
          <w:sz w:val="20"/>
          <w:szCs w:val="20"/>
        </w:rPr>
        <w:t>1970 - 1985</w:t>
      </w:r>
      <w:r w:rsidRPr="00F80B2E">
        <w:rPr>
          <w:rFonts w:ascii="Arial" w:hAnsi="Arial" w:cs="Arial"/>
          <w:sz w:val="20"/>
          <w:szCs w:val="20"/>
        </w:rPr>
        <w:tab/>
        <w:t xml:space="preserve">Spectroscopie laser (1970-76) ; transitions à deux photons </w:t>
      </w:r>
      <w:r w:rsidR="004E3500">
        <w:rPr>
          <w:rFonts w:ascii="Arial" w:hAnsi="Arial" w:cs="Arial"/>
          <w:sz w:val="20"/>
          <w:szCs w:val="20"/>
        </w:rPr>
        <w:t xml:space="preserve">et </w:t>
      </w:r>
      <w:r w:rsidR="004E3500" w:rsidRPr="00F80B2E">
        <w:rPr>
          <w:rFonts w:ascii="Arial" w:hAnsi="Arial" w:cs="Arial"/>
          <w:sz w:val="20"/>
          <w:szCs w:val="20"/>
        </w:rPr>
        <w:t xml:space="preserve">optique non linéaire </w:t>
      </w:r>
      <w:r w:rsidR="004E3500">
        <w:rPr>
          <w:rFonts w:ascii="Arial" w:hAnsi="Arial" w:cs="Arial"/>
          <w:sz w:val="20"/>
          <w:szCs w:val="20"/>
        </w:rPr>
        <w:t>(1974-1985)</w:t>
      </w:r>
      <w:r w:rsidRPr="00F80B2E">
        <w:rPr>
          <w:rFonts w:ascii="Arial" w:hAnsi="Arial" w:cs="Arial"/>
          <w:sz w:val="20"/>
          <w:szCs w:val="20"/>
        </w:rPr>
        <w:t xml:space="preserve"> </w:t>
      </w:r>
    </w:p>
    <w:p w:rsidR="00FB77D3" w:rsidRPr="002D7EFB" w:rsidRDefault="00FB77D3" w:rsidP="006D5DEB">
      <w:pPr>
        <w:pStyle w:val="StyleGaucheAvant-1cmSuspendu399cmAprs-1cmInt"/>
      </w:pPr>
      <w:r w:rsidRPr="002D7EFB">
        <w:t xml:space="preserve">1985 </w:t>
      </w:r>
      <w:r w:rsidR="00362A76">
        <w:t>–</w:t>
      </w:r>
      <w:r w:rsidRPr="002D7EFB">
        <w:t xml:space="preserve"> présent</w:t>
      </w:r>
      <w:r w:rsidR="00362A76">
        <w:t xml:space="preserve"> : </w:t>
      </w:r>
      <w:r w:rsidR="004E3500">
        <w:t>Optique et i</w:t>
      </w:r>
      <w:r w:rsidRPr="002D7EFB">
        <w:t xml:space="preserve">nformation quantique : </w:t>
      </w:r>
    </w:p>
    <w:p w:rsidR="00FB77D3" w:rsidRPr="00F5485C" w:rsidRDefault="00FB77D3" w:rsidP="004E3500">
      <w:pPr>
        <w:pStyle w:val="Style1"/>
        <w:numPr>
          <w:ilvl w:val="0"/>
          <w:numId w:val="0"/>
        </w:numPr>
        <w:spacing w:after="60"/>
        <w:ind w:left="-567" w:right="-567"/>
        <w:jc w:val="both"/>
        <w:rPr>
          <w:rFonts w:ascii="Arial" w:hAnsi="Arial" w:cs="Arial"/>
          <w:sz w:val="20"/>
          <w:szCs w:val="20"/>
        </w:rPr>
      </w:pPr>
      <w:r w:rsidRPr="00AE317D">
        <w:rPr>
          <w:rFonts w:ascii="Arial" w:hAnsi="Arial" w:cs="Arial"/>
          <w:sz w:val="20"/>
          <w:szCs w:val="20"/>
        </w:rPr>
        <w:t xml:space="preserve">- </w:t>
      </w:r>
      <w:r w:rsidR="00F80B2E" w:rsidRPr="00AE317D">
        <w:rPr>
          <w:rFonts w:ascii="Arial" w:hAnsi="Arial" w:cs="Arial"/>
          <w:sz w:val="20"/>
          <w:szCs w:val="20"/>
        </w:rPr>
        <w:t>P</w:t>
      </w:r>
      <w:r w:rsidRPr="00AE317D">
        <w:rPr>
          <w:rFonts w:ascii="Arial" w:hAnsi="Arial" w:cs="Arial"/>
          <w:sz w:val="20"/>
          <w:szCs w:val="20"/>
        </w:rPr>
        <w:t xml:space="preserve">remière démonstration de production de faisceaux jumeaux corrélés </w:t>
      </w:r>
      <w:proofErr w:type="spellStart"/>
      <w:r w:rsidRPr="00AE317D">
        <w:rPr>
          <w:rFonts w:ascii="Arial" w:hAnsi="Arial" w:cs="Arial"/>
          <w:sz w:val="20"/>
          <w:szCs w:val="20"/>
        </w:rPr>
        <w:t>quantiquement</w:t>
      </w:r>
      <w:proofErr w:type="spellEnd"/>
      <w:r w:rsidRPr="00AE317D">
        <w:rPr>
          <w:rFonts w:ascii="Arial" w:hAnsi="Arial" w:cs="Arial"/>
          <w:sz w:val="20"/>
          <w:szCs w:val="20"/>
        </w:rPr>
        <w:t xml:space="preserve"> dans un</w:t>
      </w:r>
      <w:r w:rsidRPr="00F5485C">
        <w:rPr>
          <w:rFonts w:ascii="Arial" w:hAnsi="Arial" w:cs="Arial"/>
          <w:sz w:val="20"/>
          <w:szCs w:val="20"/>
        </w:rPr>
        <w:t xml:space="preserve"> oscillateur paramétrique optique et applications (1985-1993)</w:t>
      </w:r>
      <w:r w:rsidR="00DA08C7">
        <w:rPr>
          <w:rFonts w:ascii="Arial" w:hAnsi="Arial" w:cs="Arial"/>
          <w:sz w:val="20"/>
          <w:szCs w:val="20"/>
        </w:rPr>
        <w:t>.</w:t>
      </w:r>
      <w:r w:rsidR="00F80B2E">
        <w:rPr>
          <w:rFonts w:ascii="Arial" w:hAnsi="Arial" w:cs="Arial"/>
          <w:sz w:val="20"/>
          <w:szCs w:val="20"/>
        </w:rPr>
        <w:t xml:space="preserve"> </w:t>
      </w:r>
      <w:r w:rsidR="00E25202">
        <w:rPr>
          <w:rFonts w:ascii="Arial" w:hAnsi="Arial" w:cs="Arial"/>
          <w:sz w:val="20"/>
          <w:szCs w:val="20"/>
        </w:rPr>
        <w:t>R</w:t>
      </w:r>
      <w:r w:rsidRPr="00F5485C">
        <w:rPr>
          <w:rFonts w:ascii="Arial" w:hAnsi="Arial" w:cs="Arial"/>
          <w:sz w:val="20"/>
          <w:szCs w:val="20"/>
        </w:rPr>
        <w:t>éduction de bruit dans les d</w:t>
      </w:r>
      <w:r w:rsidR="004E3500">
        <w:rPr>
          <w:rFonts w:ascii="Arial" w:hAnsi="Arial" w:cs="Arial"/>
          <w:sz w:val="20"/>
          <w:szCs w:val="20"/>
        </w:rPr>
        <w:t xml:space="preserve">iodes lasers </w:t>
      </w:r>
      <w:r w:rsidRPr="00F5485C">
        <w:rPr>
          <w:rFonts w:ascii="Arial" w:hAnsi="Arial" w:cs="Arial"/>
          <w:sz w:val="20"/>
          <w:szCs w:val="20"/>
        </w:rPr>
        <w:t xml:space="preserve">(1993-2002) </w:t>
      </w:r>
    </w:p>
    <w:p w:rsidR="00BD6A37" w:rsidRDefault="00BD6A37" w:rsidP="004E3500">
      <w:pPr>
        <w:pStyle w:val="Style1"/>
        <w:numPr>
          <w:ilvl w:val="0"/>
          <w:numId w:val="0"/>
        </w:numPr>
        <w:spacing w:after="60"/>
        <w:ind w:left="-567" w:right="-567"/>
        <w:jc w:val="both"/>
        <w:rPr>
          <w:rFonts w:ascii="Arial" w:hAnsi="Arial" w:cs="Arial"/>
          <w:sz w:val="20"/>
          <w:szCs w:val="20"/>
        </w:rPr>
      </w:pPr>
      <w:r w:rsidRPr="00AE317D">
        <w:rPr>
          <w:rFonts w:ascii="Arial" w:hAnsi="Arial" w:cs="Arial"/>
          <w:sz w:val="20"/>
          <w:szCs w:val="20"/>
        </w:rPr>
        <w:t xml:space="preserve">- </w:t>
      </w:r>
      <w:r w:rsidR="00AE317D" w:rsidRPr="00AE317D">
        <w:rPr>
          <w:rFonts w:ascii="Arial" w:hAnsi="Arial" w:cs="Arial"/>
          <w:sz w:val="20"/>
          <w:szCs w:val="20"/>
        </w:rPr>
        <w:t>P</w:t>
      </w:r>
      <w:r w:rsidRPr="00AE317D">
        <w:rPr>
          <w:rFonts w:ascii="Arial" w:hAnsi="Arial" w:cs="Arial"/>
          <w:sz w:val="20"/>
          <w:szCs w:val="20"/>
        </w:rPr>
        <w:t>remière démonstration de production d’états</w:t>
      </w:r>
      <w:r w:rsidR="00D579D9" w:rsidRPr="00AE317D">
        <w:rPr>
          <w:rFonts w:ascii="Arial" w:hAnsi="Arial" w:cs="Arial"/>
          <w:sz w:val="20"/>
          <w:szCs w:val="20"/>
        </w:rPr>
        <w:t xml:space="preserve"> intriqués de la lumière avec des atomes froids</w:t>
      </w:r>
      <w:r w:rsidRPr="00F80B2E">
        <w:rPr>
          <w:rFonts w:ascii="Arial" w:hAnsi="Arial" w:cs="Arial"/>
          <w:sz w:val="20"/>
          <w:szCs w:val="20"/>
        </w:rPr>
        <w:t xml:space="preserve"> </w:t>
      </w:r>
      <w:r w:rsidR="00D3480C">
        <w:rPr>
          <w:rFonts w:ascii="Arial" w:hAnsi="Arial" w:cs="Arial"/>
          <w:sz w:val="20"/>
          <w:szCs w:val="20"/>
        </w:rPr>
        <w:t>(</w:t>
      </w:r>
      <w:r w:rsidR="00D579D9" w:rsidRPr="00F80B2E">
        <w:rPr>
          <w:rFonts w:ascii="Arial" w:hAnsi="Arial" w:cs="Arial"/>
          <w:sz w:val="20"/>
          <w:szCs w:val="20"/>
        </w:rPr>
        <w:t>1995-2005)</w:t>
      </w:r>
      <w:r w:rsidR="00DA08C7">
        <w:rPr>
          <w:rFonts w:ascii="Arial" w:hAnsi="Arial" w:cs="Arial"/>
          <w:sz w:val="20"/>
          <w:szCs w:val="20"/>
        </w:rPr>
        <w:t xml:space="preserve">. </w:t>
      </w:r>
      <w:r w:rsidR="00F80B2E">
        <w:rPr>
          <w:rFonts w:ascii="Arial" w:hAnsi="Arial" w:cs="Arial"/>
          <w:sz w:val="20"/>
          <w:szCs w:val="20"/>
        </w:rPr>
        <w:t xml:space="preserve"> </w:t>
      </w:r>
      <w:r w:rsidR="00AE317D">
        <w:rPr>
          <w:rFonts w:ascii="Arial" w:hAnsi="Arial" w:cs="Arial"/>
          <w:sz w:val="20"/>
          <w:szCs w:val="20"/>
        </w:rPr>
        <w:t>S</w:t>
      </w:r>
      <w:r w:rsidR="00D579D9" w:rsidRPr="002D7EFB">
        <w:rPr>
          <w:rFonts w:ascii="Arial" w:hAnsi="Arial" w:cs="Arial"/>
          <w:sz w:val="20"/>
          <w:szCs w:val="20"/>
        </w:rPr>
        <w:t xml:space="preserve">tockage d’information quantique </w:t>
      </w:r>
      <w:r w:rsidR="00AE317D" w:rsidRPr="00AE317D">
        <w:rPr>
          <w:rFonts w:ascii="Arial" w:hAnsi="Arial" w:cs="Arial"/>
          <w:sz w:val="20"/>
          <w:szCs w:val="20"/>
        </w:rPr>
        <w:t>et</w:t>
      </w:r>
      <w:r w:rsidR="00D579D9" w:rsidRPr="00AE317D">
        <w:rPr>
          <w:rFonts w:ascii="Arial" w:hAnsi="Arial" w:cs="Arial"/>
          <w:sz w:val="20"/>
          <w:szCs w:val="20"/>
        </w:rPr>
        <w:t xml:space="preserve"> </w:t>
      </w:r>
      <w:r w:rsidR="00E25202">
        <w:rPr>
          <w:rFonts w:ascii="Arial" w:hAnsi="Arial" w:cs="Arial"/>
          <w:bCs/>
          <w:sz w:val="20"/>
          <w:szCs w:val="20"/>
        </w:rPr>
        <w:t>répéteurs</w:t>
      </w:r>
      <w:r w:rsidR="00D579D9" w:rsidRPr="00AE317D">
        <w:rPr>
          <w:rFonts w:ascii="Arial" w:hAnsi="Arial" w:cs="Arial"/>
          <w:bCs/>
          <w:sz w:val="20"/>
          <w:szCs w:val="20"/>
        </w:rPr>
        <w:t xml:space="preserve"> quantiques</w:t>
      </w:r>
      <w:r w:rsidR="00D579D9">
        <w:rPr>
          <w:rFonts w:ascii="Arial" w:hAnsi="Arial" w:cs="Arial"/>
          <w:sz w:val="20"/>
          <w:szCs w:val="20"/>
        </w:rPr>
        <w:t xml:space="preserve"> </w:t>
      </w:r>
      <w:r w:rsidR="00D579D9" w:rsidRPr="00F80B2E">
        <w:rPr>
          <w:rFonts w:ascii="Arial" w:hAnsi="Arial" w:cs="Arial"/>
          <w:sz w:val="20"/>
          <w:szCs w:val="20"/>
        </w:rPr>
        <w:t xml:space="preserve">dans des ensembles </w:t>
      </w:r>
      <w:r w:rsidR="00AE317D">
        <w:rPr>
          <w:rFonts w:ascii="Arial" w:hAnsi="Arial" w:cs="Arial"/>
          <w:sz w:val="20"/>
          <w:szCs w:val="20"/>
        </w:rPr>
        <w:t>d’atomes</w:t>
      </w:r>
      <w:r w:rsidR="00D579D9" w:rsidRPr="00F80B2E">
        <w:rPr>
          <w:rFonts w:ascii="Arial" w:hAnsi="Arial" w:cs="Arial"/>
          <w:sz w:val="20"/>
          <w:szCs w:val="20"/>
        </w:rPr>
        <w:t xml:space="preserve"> </w:t>
      </w:r>
      <w:r w:rsidR="00D947C4">
        <w:rPr>
          <w:rFonts w:ascii="Arial" w:hAnsi="Arial" w:cs="Arial"/>
          <w:sz w:val="20"/>
          <w:szCs w:val="20"/>
        </w:rPr>
        <w:t xml:space="preserve">froids </w:t>
      </w:r>
      <w:r w:rsidR="00D579D9" w:rsidRPr="00F80B2E">
        <w:rPr>
          <w:rFonts w:ascii="Arial" w:hAnsi="Arial" w:cs="Arial"/>
          <w:sz w:val="20"/>
          <w:szCs w:val="20"/>
        </w:rPr>
        <w:t>(2005-</w:t>
      </w:r>
      <w:r w:rsidR="00D947C4">
        <w:rPr>
          <w:rFonts w:ascii="Arial" w:hAnsi="Arial" w:cs="Arial"/>
          <w:sz w:val="20"/>
          <w:szCs w:val="20"/>
        </w:rPr>
        <w:t>2015</w:t>
      </w:r>
      <w:r w:rsidR="00D579D9" w:rsidRPr="00F80B2E">
        <w:rPr>
          <w:rFonts w:ascii="Arial" w:hAnsi="Arial" w:cs="Arial"/>
          <w:sz w:val="20"/>
          <w:szCs w:val="20"/>
        </w:rPr>
        <w:t xml:space="preserve">) </w:t>
      </w:r>
    </w:p>
    <w:p w:rsidR="00BD6A37" w:rsidRPr="00F80B2E" w:rsidRDefault="004E3500" w:rsidP="004E3500">
      <w:pPr>
        <w:pStyle w:val="Style1"/>
        <w:numPr>
          <w:ilvl w:val="0"/>
          <w:numId w:val="0"/>
        </w:numPr>
        <w:spacing w:after="60"/>
        <w:ind w:left="-567" w:right="-567"/>
        <w:jc w:val="both"/>
        <w:rPr>
          <w:rFonts w:ascii="Arial" w:hAnsi="Arial" w:cs="Arial"/>
          <w:sz w:val="20"/>
          <w:szCs w:val="20"/>
        </w:rPr>
      </w:pPr>
      <w:r w:rsidRPr="00F5485C">
        <w:rPr>
          <w:rFonts w:ascii="Arial" w:hAnsi="Arial" w:cs="Arial"/>
          <w:sz w:val="20"/>
          <w:szCs w:val="20"/>
        </w:rPr>
        <w:t xml:space="preserve">- </w:t>
      </w:r>
      <w:r w:rsidRPr="00AE317D">
        <w:rPr>
          <w:rFonts w:ascii="Arial" w:hAnsi="Arial" w:cs="Arial"/>
          <w:sz w:val="20"/>
          <w:szCs w:val="20"/>
        </w:rPr>
        <w:t>Microcavités semi-conductrices</w:t>
      </w:r>
      <w:r w:rsidRPr="00F5485C">
        <w:rPr>
          <w:rFonts w:ascii="Arial" w:hAnsi="Arial" w:cs="Arial"/>
          <w:sz w:val="20"/>
          <w:szCs w:val="20"/>
        </w:rPr>
        <w:t> (1998-présent)</w:t>
      </w:r>
      <w:r w:rsidRPr="00F80B2E">
        <w:rPr>
          <w:rFonts w:ascii="Arial" w:hAnsi="Arial" w:cs="Arial"/>
          <w:b/>
          <w:sz w:val="20"/>
          <w:szCs w:val="20"/>
        </w:rPr>
        <w:t xml:space="preserve"> </w:t>
      </w:r>
      <w:r w:rsidR="00AE317D" w:rsidRPr="00F5485C">
        <w:rPr>
          <w:rFonts w:ascii="Arial" w:hAnsi="Arial" w:cs="Arial"/>
          <w:sz w:val="20"/>
          <w:szCs w:val="20"/>
        </w:rPr>
        <w:t>pour l’information quantique</w:t>
      </w:r>
      <w:r w:rsidR="00AE317D">
        <w:rPr>
          <w:rFonts w:ascii="Arial" w:hAnsi="Arial" w:cs="Arial"/>
          <w:sz w:val="20"/>
          <w:szCs w:val="20"/>
        </w:rPr>
        <w:t> ;</w:t>
      </w:r>
      <w:r w:rsidR="00AE317D" w:rsidRPr="00AE317D">
        <w:rPr>
          <w:rFonts w:ascii="Arial" w:hAnsi="Arial" w:cs="Arial"/>
          <w:sz w:val="20"/>
          <w:szCs w:val="20"/>
        </w:rPr>
        <w:t xml:space="preserve"> </w:t>
      </w:r>
      <w:r w:rsidR="00AE317D">
        <w:rPr>
          <w:rFonts w:ascii="Arial" w:hAnsi="Arial" w:cs="Arial"/>
          <w:sz w:val="20"/>
          <w:szCs w:val="20"/>
        </w:rPr>
        <w:t>p</w:t>
      </w:r>
      <w:r w:rsidRPr="00AE317D">
        <w:rPr>
          <w:rFonts w:ascii="Arial" w:hAnsi="Arial" w:cs="Arial"/>
          <w:sz w:val="20"/>
          <w:szCs w:val="20"/>
        </w:rPr>
        <w:t>remière démonstration d’émission d’états</w:t>
      </w:r>
      <w:r w:rsidRPr="00FB77D3">
        <w:rPr>
          <w:rFonts w:ascii="Arial" w:hAnsi="Arial" w:cs="Arial"/>
          <w:b/>
          <w:sz w:val="20"/>
          <w:szCs w:val="20"/>
        </w:rPr>
        <w:t xml:space="preserve"> </w:t>
      </w:r>
      <w:r w:rsidRPr="004E3500">
        <w:rPr>
          <w:rFonts w:ascii="Arial" w:hAnsi="Arial" w:cs="Arial"/>
          <w:sz w:val="20"/>
          <w:szCs w:val="20"/>
        </w:rPr>
        <w:t>quantiques</w:t>
      </w:r>
      <w:r w:rsidR="00F3704C">
        <w:rPr>
          <w:rFonts w:ascii="Arial" w:hAnsi="Arial" w:cs="Arial"/>
          <w:sz w:val="20"/>
          <w:szCs w:val="20"/>
        </w:rPr>
        <w:t xml:space="preserve"> </w:t>
      </w:r>
      <w:r>
        <w:rPr>
          <w:rFonts w:ascii="Arial" w:hAnsi="Arial" w:cs="Arial"/>
          <w:sz w:val="20"/>
          <w:szCs w:val="20"/>
        </w:rPr>
        <w:t>; d</w:t>
      </w:r>
      <w:r w:rsidR="00D579D9" w:rsidRPr="00F80B2E">
        <w:rPr>
          <w:rFonts w:ascii="Arial" w:hAnsi="Arial" w:cs="Arial"/>
          <w:sz w:val="20"/>
          <w:szCs w:val="20"/>
        </w:rPr>
        <w:t>émonstration de l’effet Hall de spin optique</w:t>
      </w:r>
      <w:r w:rsidR="00D3480C">
        <w:rPr>
          <w:rFonts w:ascii="Arial" w:hAnsi="Arial" w:cs="Arial"/>
          <w:sz w:val="20"/>
          <w:szCs w:val="20"/>
        </w:rPr>
        <w:t xml:space="preserve"> ; </w:t>
      </w:r>
      <w:r w:rsidR="00D579D9" w:rsidRPr="00AE317D">
        <w:rPr>
          <w:rFonts w:ascii="Arial" w:hAnsi="Arial" w:cs="Arial"/>
          <w:sz w:val="20"/>
          <w:szCs w:val="20"/>
        </w:rPr>
        <w:t>première démonstration de la superfluidité</w:t>
      </w:r>
      <w:r w:rsidR="00BD6A37" w:rsidRPr="00AE317D">
        <w:rPr>
          <w:rFonts w:ascii="Arial" w:hAnsi="Arial" w:cs="Arial"/>
          <w:sz w:val="20"/>
          <w:szCs w:val="20"/>
        </w:rPr>
        <w:t xml:space="preserve"> </w:t>
      </w:r>
      <w:r w:rsidR="00D579D9" w:rsidRPr="00AE317D">
        <w:rPr>
          <w:rFonts w:ascii="Arial" w:hAnsi="Arial" w:cs="Arial"/>
          <w:sz w:val="20"/>
          <w:szCs w:val="20"/>
        </w:rPr>
        <w:t>des polaritons</w:t>
      </w:r>
      <w:r w:rsidR="00F80B2E" w:rsidRPr="00AE317D">
        <w:rPr>
          <w:rFonts w:ascii="Arial" w:hAnsi="Arial" w:cs="Arial"/>
          <w:sz w:val="20"/>
          <w:szCs w:val="20"/>
        </w:rPr>
        <w:t xml:space="preserve"> de microcavité</w:t>
      </w:r>
      <w:r w:rsidR="00B84860" w:rsidRPr="00AE317D">
        <w:rPr>
          <w:rFonts w:ascii="Arial" w:hAnsi="Arial" w:cs="Arial"/>
          <w:sz w:val="20"/>
          <w:szCs w:val="20"/>
        </w:rPr>
        <w:t xml:space="preserve"> ; </w:t>
      </w:r>
      <w:r w:rsidR="00B84860">
        <w:rPr>
          <w:rFonts w:ascii="Arial" w:hAnsi="Arial" w:cs="Arial"/>
          <w:sz w:val="20"/>
          <w:szCs w:val="20"/>
        </w:rPr>
        <w:t>é</w:t>
      </w:r>
      <w:r w:rsidR="00B84860" w:rsidRPr="00F80B2E">
        <w:rPr>
          <w:rFonts w:ascii="Arial" w:hAnsi="Arial" w:cs="Arial"/>
          <w:sz w:val="20"/>
          <w:szCs w:val="20"/>
        </w:rPr>
        <w:t>tude des propriétés de fluide quantique dans les microcavités</w:t>
      </w:r>
      <w:r w:rsidR="00B84860">
        <w:rPr>
          <w:rFonts w:ascii="Arial" w:hAnsi="Arial" w:cs="Arial"/>
          <w:sz w:val="20"/>
          <w:szCs w:val="20"/>
        </w:rPr>
        <w:t>.</w:t>
      </w:r>
    </w:p>
    <w:p w:rsidR="00BD6A37" w:rsidRDefault="00F80B2E" w:rsidP="004E3500">
      <w:pPr>
        <w:pStyle w:val="Style1"/>
        <w:numPr>
          <w:ilvl w:val="0"/>
          <w:numId w:val="0"/>
        </w:numPr>
        <w:spacing w:after="60"/>
        <w:ind w:left="-567" w:right="-567"/>
        <w:jc w:val="both"/>
        <w:rPr>
          <w:rFonts w:ascii="Arial" w:hAnsi="Arial" w:cs="Arial"/>
          <w:sz w:val="20"/>
          <w:szCs w:val="20"/>
        </w:rPr>
      </w:pPr>
      <w:r>
        <w:rPr>
          <w:rFonts w:ascii="Arial" w:hAnsi="Arial" w:cs="Arial"/>
          <w:sz w:val="20"/>
          <w:szCs w:val="20"/>
        </w:rPr>
        <w:t xml:space="preserve">- </w:t>
      </w:r>
      <w:r w:rsidR="00D579D9" w:rsidRPr="00F80B2E">
        <w:rPr>
          <w:rFonts w:ascii="Arial" w:hAnsi="Arial" w:cs="Arial"/>
          <w:sz w:val="20"/>
          <w:szCs w:val="20"/>
        </w:rPr>
        <w:t xml:space="preserve">Etude de nanocristaux semiconducteurs pour la </w:t>
      </w:r>
      <w:r w:rsidRPr="00F80B2E">
        <w:rPr>
          <w:rFonts w:ascii="Arial" w:hAnsi="Arial" w:cs="Arial"/>
          <w:sz w:val="20"/>
          <w:szCs w:val="20"/>
        </w:rPr>
        <w:t>génération</w:t>
      </w:r>
      <w:r w:rsidR="00D579D9" w:rsidRPr="00F80B2E">
        <w:rPr>
          <w:rFonts w:ascii="Arial" w:hAnsi="Arial" w:cs="Arial"/>
          <w:sz w:val="20"/>
          <w:szCs w:val="20"/>
        </w:rPr>
        <w:t xml:space="preserve"> de </w:t>
      </w:r>
      <w:r w:rsidR="00D579D9" w:rsidRPr="00AE317D">
        <w:rPr>
          <w:rFonts w:ascii="Arial" w:hAnsi="Arial" w:cs="Arial"/>
          <w:bCs/>
          <w:sz w:val="20"/>
          <w:szCs w:val="20"/>
        </w:rPr>
        <w:t>photons uniques</w:t>
      </w:r>
      <w:r w:rsidRPr="00F80B2E">
        <w:rPr>
          <w:rFonts w:ascii="Arial" w:hAnsi="Arial" w:cs="Arial"/>
          <w:sz w:val="20"/>
          <w:szCs w:val="20"/>
        </w:rPr>
        <w:t xml:space="preserve"> (</w:t>
      </w:r>
      <w:r w:rsidR="00D579D9" w:rsidRPr="00F80B2E">
        <w:rPr>
          <w:rFonts w:ascii="Arial" w:hAnsi="Arial" w:cs="Arial"/>
          <w:sz w:val="20"/>
          <w:szCs w:val="20"/>
        </w:rPr>
        <w:t>2001 – pr</w:t>
      </w:r>
      <w:r w:rsidRPr="00F80B2E">
        <w:rPr>
          <w:rFonts w:ascii="Arial" w:hAnsi="Arial" w:cs="Arial"/>
          <w:sz w:val="20"/>
          <w:szCs w:val="20"/>
        </w:rPr>
        <w:t>é</w:t>
      </w:r>
      <w:r w:rsidR="00D579D9" w:rsidRPr="00F80B2E">
        <w:rPr>
          <w:rFonts w:ascii="Arial" w:hAnsi="Arial" w:cs="Arial"/>
          <w:sz w:val="20"/>
          <w:szCs w:val="20"/>
        </w:rPr>
        <w:t>sent</w:t>
      </w:r>
      <w:r w:rsidRPr="00F80B2E">
        <w:rPr>
          <w:rFonts w:ascii="Arial" w:hAnsi="Arial" w:cs="Arial"/>
          <w:sz w:val="20"/>
          <w:szCs w:val="20"/>
        </w:rPr>
        <w:t>)</w:t>
      </w:r>
    </w:p>
    <w:p w:rsidR="007301A3" w:rsidRPr="002D7EFB" w:rsidRDefault="007301A3" w:rsidP="006D5DEB">
      <w:pPr>
        <w:pStyle w:val="StyleGaucheAvant-1cmSuspendu399cmAprs-1cmInt"/>
      </w:pPr>
      <w:r w:rsidRPr="002D7EFB">
        <w:t xml:space="preserve">1978 </w:t>
      </w:r>
      <w:r w:rsidR="00362A76">
        <w:t>–</w:t>
      </w:r>
      <w:r w:rsidRPr="002D7EFB">
        <w:t xml:space="preserve"> présent</w:t>
      </w:r>
      <w:r w:rsidR="00362A76">
        <w:t xml:space="preserve"> : </w:t>
      </w:r>
      <w:r w:rsidRPr="002D7EFB">
        <w:t>En</w:t>
      </w:r>
      <w:r>
        <w:t xml:space="preserve">cadrement et </w:t>
      </w:r>
      <w:proofErr w:type="spellStart"/>
      <w:r>
        <w:t>co</w:t>
      </w:r>
      <w:proofErr w:type="spellEnd"/>
      <w:r>
        <w:t>-encadrement de 4</w:t>
      </w:r>
      <w:r w:rsidRPr="002D7EFB">
        <w:t>0 thèses et de nombreux stagiaires et post-docs</w:t>
      </w:r>
    </w:p>
    <w:p w:rsidR="00FB77D3" w:rsidRPr="00F80B2E" w:rsidRDefault="00AE317D" w:rsidP="004E3500">
      <w:pPr>
        <w:pStyle w:val="Style1"/>
        <w:numPr>
          <w:ilvl w:val="0"/>
          <w:numId w:val="0"/>
        </w:numPr>
        <w:ind w:left="-567" w:right="-567"/>
        <w:jc w:val="both"/>
        <w:rPr>
          <w:rFonts w:ascii="Arial" w:hAnsi="Arial" w:cs="Arial"/>
          <w:sz w:val="20"/>
          <w:szCs w:val="20"/>
        </w:rPr>
      </w:pPr>
      <w:r>
        <w:rPr>
          <w:rFonts w:ascii="Arial" w:hAnsi="Arial" w:cs="Arial"/>
          <w:sz w:val="20"/>
          <w:szCs w:val="20"/>
        </w:rPr>
        <w:t>19</w:t>
      </w:r>
      <w:r w:rsidR="004E3500">
        <w:rPr>
          <w:rFonts w:ascii="Arial" w:hAnsi="Arial" w:cs="Arial"/>
          <w:sz w:val="20"/>
          <w:szCs w:val="20"/>
        </w:rPr>
        <w:t>0</w:t>
      </w:r>
      <w:r w:rsidR="00FB77D3" w:rsidRPr="00F80B2E">
        <w:rPr>
          <w:rFonts w:ascii="Arial" w:hAnsi="Arial" w:cs="Arial"/>
          <w:sz w:val="20"/>
          <w:szCs w:val="20"/>
        </w:rPr>
        <w:t xml:space="preserve"> publications dont </w:t>
      </w:r>
      <w:r w:rsidR="00F80B2E">
        <w:rPr>
          <w:rFonts w:ascii="Arial" w:hAnsi="Arial" w:cs="Arial"/>
          <w:sz w:val="20"/>
          <w:szCs w:val="20"/>
        </w:rPr>
        <w:t>25</w:t>
      </w:r>
      <w:r w:rsidR="00FB77D3" w:rsidRPr="00F80B2E">
        <w:rPr>
          <w:rFonts w:ascii="Arial" w:hAnsi="Arial" w:cs="Arial"/>
          <w:sz w:val="20"/>
          <w:szCs w:val="20"/>
        </w:rPr>
        <w:t xml:space="preserve"> dans les 4 dernières années (</w:t>
      </w:r>
      <w:r w:rsidR="004E3500">
        <w:rPr>
          <w:rFonts w:ascii="Arial" w:hAnsi="Arial" w:cs="Arial"/>
          <w:sz w:val="20"/>
          <w:szCs w:val="20"/>
        </w:rPr>
        <w:t>6000 citations, h=45</w:t>
      </w:r>
      <w:r w:rsidR="00FB77D3" w:rsidRPr="00F80B2E">
        <w:rPr>
          <w:rFonts w:ascii="Arial" w:hAnsi="Arial" w:cs="Arial"/>
          <w:sz w:val="20"/>
          <w:szCs w:val="20"/>
        </w:rPr>
        <w:t>)</w:t>
      </w:r>
      <w:r w:rsidR="00F3704C">
        <w:rPr>
          <w:rFonts w:ascii="Arial" w:hAnsi="Arial" w:cs="Arial"/>
          <w:sz w:val="20"/>
          <w:szCs w:val="20"/>
        </w:rPr>
        <w:t xml:space="preserve"> </w:t>
      </w:r>
      <w:r w:rsidR="00FB77D3" w:rsidRPr="00F80B2E">
        <w:rPr>
          <w:rFonts w:ascii="Arial" w:hAnsi="Arial" w:cs="Arial"/>
          <w:sz w:val="20"/>
          <w:szCs w:val="20"/>
        </w:rPr>
        <w:t xml:space="preserve">; </w:t>
      </w:r>
      <w:r w:rsidR="004E3500">
        <w:rPr>
          <w:rFonts w:ascii="Arial" w:hAnsi="Arial" w:cs="Arial"/>
          <w:sz w:val="20"/>
          <w:szCs w:val="20"/>
        </w:rPr>
        <w:t>135</w:t>
      </w:r>
      <w:r w:rsidR="00FB77D3" w:rsidRPr="00F80B2E">
        <w:rPr>
          <w:rFonts w:ascii="Arial" w:hAnsi="Arial" w:cs="Arial"/>
          <w:sz w:val="20"/>
          <w:szCs w:val="20"/>
        </w:rPr>
        <w:t xml:space="preserve"> confér</w:t>
      </w:r>
      <w:r w:rsidR="00F80B2E" w:rsidRPr="00F80B2E">
        <w:rPr>
          <w:rFonts w:ascii="Arial" w:hAnsi="Arial" w:cs="Arial"/>
          <w:sz w:val="20"/>
          <w:szCs w:val="20"/>
        </w:rPr>
        <w:t>ences invitées</w:t>
      </w:r>
      <w:r w:rsidR="00FB77D3" w:rsidRPr="00F80B2E">
        <w:rPr>
          <w:rFonts w:ascii="Arial" w:hAnsi="Arial" w:cs="Arial"/>
          <w:sz w:val="20"/>
          <w:szCs w:val="20"/>
        </w:rPr>
        <w:t xml:space="preserve"> </w:t>
      </w:r>
    </w:p>
    <w:p w:rsidR="00FB77D3" w:rsidRPr="00F80B2E" w:rsidRDefault="00FB77D3" w:rsidP="004E3500">
      <w:pPr>
        <w:pStyle w:val="Style1"/>
        <w:numPr>
          <w:ilvl w:val="0"/>
          <w:numId w:val="0"/>
        </w:numPr>
        <w:ind w:left="-567" w:right="-567"/>
        <w:jc w:val="both"/>
        <w:rPr>
          <w:rFonts w:ascii="Arial" w:hAnsi="Arial" w:cs="Arial"/>
          <w:sz w:val="20"/>
          <w:szCs w:val="20"/>
        </w:rPr>
      </w:pPr>
    </w:p>
    <w:p w:rsidR="00FB77D3" w:rsidRDefault="00FB77D3" w:rsidP="00643586">
      <w:pPr>
        <w:pStyle w:val="StyleGrasGaucheAvant-1cmSuspendu399cmAprs-1c"/>
        <w:spacing w:after="120"/>
        <w:rPr>
          <w:rFonts w:ascii="Arial" w:hAnsi="Arial" w:cs="Arial"/>
          <w:sz w:val="22"/>
          <w:szCs w:val="22"/>
        </w:rPr>
      </w:pPr>
      <w:r>
        <w:rPr>
          <w:rFonts w:ascii="Arial" w:hAnsi="Arial" w:cs="Arial"/>
          <w:sz w:val="22"/>
          <w:szCs w:val="22"/>
        </w:rPr>
        <w:t>Prix et distinctions</w:t>
      </w:r>
    </w:p>
    <w:p w:rsidR="00AE317D" w:rsidRPr="00AE317D" w:rsidRDefault="00AE317D" w:rsidP="00E25202">
      <w:pPr>
        <w:pStyle w:val="StyleGaucheAvant-1cmSuspendu399cmAprs-1cmInt"/>
        <w:spacing w:before="40"/>
      </w:pPr>
      <w:r>
        <w:t>1990</w:t>
      </w:r>
      <w:r>
        <w:tab/>
      </w:r>
      <w:r w:rsidRPr="00AE317D">
        <w:t>prix Fabry-de Gramont de la Société Française d'Optique</w:t>
      </w:r>
    </w:p>
    <w:p w:rsidR="00FB77D3" w:rsidRDefault="00FB77D3" w:rsidP="00E25202">
      <w:pPr>
        <w:pStyle w:val="StyleGaucheAvant-1cmSuspendu399cmAprs-1cmInt"/>
        <w:spacing w:before="40"/>
      </w:pPr>
      <w:r>
        <w:t>2002</w:t>
      </w:r>
      <w:r>
        <w:tab/>
        <w:t>Chevalier de la Légion d’Honneur</w:t>
      </w:r>
    </w:p>
    <w:p w:rsidR="00FB77D3" w:rsidRDefault="00E86015" w:rsidP="00E25202">
      <w:pPr>
        <w:pStyle w:val="StyleGaucheAvant-1cmSuspendu399cmAprs-1cmInt"/>
        <w:spacing w:before="40"/>
      </w:pPr>
      <w:r>
        <w:t>2009</w:t>
      </w:r>
      <w:r w:rsidR="005E0C82">
        <w:tab/>
        <w:t>M</w:t>
      </w:r>
      <w:r w:rsidR="00FB77D3">
        <w:t xml:space="preserve">embre de l’Académie des Sciences </w:t>
      </w:r>
      <w:r w:rsidR="005E0C82">
        <w:t>A</w:t>
      </w:r>
      <w:r w:rsidR="00FB77D3">
        <w:t xml:space="preserve">llemande </w:t>
      </w:r>
      <w:r w:rsidR="00E406BE">
        <w:t>Leopoldina</w:t>
      </w:r>
    </w:p>
    <w:p w:rsidR="00FB77D3" w:rsidRPr="00964414" w:rsidRDefault="00E86015" w:rsidP="00E25202">
      <w:pPr>
        <w:pStyle w:val="StyleGaucheAvant-1cmSuspendu399cmAprs-1cmInt"/>
        <w:spacing w:before="40"/>
        <w:rPr>
          <w:lang w:val="en-GB"/>
        </w:rPr>
      </w:pPr>
      <w:r>
        <w:rPr>
          <w:lang w:val="en-GB"/>
        </w:rPr>
        <w:t>2009</w:t>
      </w:r>
      <w:r w:rsidR="00FB77D3" w:rsidRPr="00964414">
        <w:rPr>
          <w:lang w:val="en-GB"/>
        </w:rPr>
        <w:tab/>
        <w:t xml:space="preserve">Fellow de </w:t>
      </w:r>
      <w:proofErr w:type="spellStart"/>
      <w:r w:rsidR="00FB77D3" w:rsidRPr="00964414">
        <w:rPr>
          <w:lang w:val="en-GB"/>
        </w:rPr>
        <w:t>l’European</w:t>
      </w:r>
      <w:proofErr w:type="spellEnd"/>
      <w:r w:rsidR="00FB77D3" w:rsidRPr="00964414">
        <w:rPr>
          <w:lang w:val="en-GB"/>
        </w:rPr>
        <w:t xml:space="preserve"> </w:t>
      </w:r>
      <w:r w:rsidR="00FB77D3">
        <w:rPr>
          <w:lang w:val="en-GB"/>
        </w:rPr>
        <w:t>Optical</w:t>
      </w:r>
      <w:r w:rsidR="00FB77D3" w:rsidRPr="00964414">
        <w:rPr>
          <w:lang w:val="en-GB"/>
        </w:rPr>
        <w:t xml:space="preserve"> Society</w:t>
      </w:r>
      <w:r w:rsidR="00FB77D3">
        <w:rPr>
          <w:lang w:val="en-GB"/>
        </w:rPr>
        <w:t xml:space="preserve"> (EOS)</w:t>
      </w:r>
    </w:p>
    <w:p w:rsidR="00FB77D3" w:rsidRDefault="00FB77D3" w:rsidP="00E25202">
      <w:pPr>
        <w:pStyle w:val="StyleGaucheAvant-1cmSuspendu399cmAprs-1cmInt"/>
        <w:spacing w:before="40"/>
        <w:rPr>
          <w:lang w:val="en-GB"/>
        </w:rPr>
      </w:pPr>
      <w:r w:rsidRPr="00964414">
        <w:rPr>
          <w:lang w:val="en-GB"/>
        </w:rPr>
        <w:t>2</w:t>
      </w:r>
      <w:r w:rsidR="00E86015">
        <w:rPr>
          <w:lang w:val="en-GB"/>
        </w:rPr>
        <w:t>010</w:t>
      </w:r>
      <w:r w:rsidRPr="00964414">
        <w:rPr>
          <w:lang w:val="en-GB"/>
        </w:rPr>
        <w:tab/>
        <w:t xml:space="preserve">Fellow de </w:t>
      </w:r>
      <w:proofErr w:type="spellStart"/>
      <w:r w:rsidRPr="00964414">
        <w:rPr>
          <w:lang w:val="en-GB"/>
        </w:rPr>
        <w:t>l’European</w:t>
      </w:r>
      <w:proofErr w:type="spellEnd"/>
      <w:r w:rsidRPr="00964414">
        <w:rPr>
          <w:lang w:val="en-GB"/>
        </w:rPr>
        <w:t xml:space="preserve"> </w:t>
      </w:r>
      <w:r>
        <w:rPr>
          <w:lang w:val="en-GB"/>
        </w:rPr>
        <w:t>Physical</w:t>
      </w:r>
      <w:r w:rsidRPr="00964414">
        <w:rPr>
          <w:lang w:val="en-GB"/>
        </w:rPr>
        <w:t xml:space="preserve"> Society</w:t>
      </w:r>
      <w:r>
        <w:rPr>
          <w:lang w:val="en-GB"/>
        </w:rPr>
        <w:t xml:space="preserve"> (EPS)</w:t>
      </w:r>
    </w:p>
    <w:p w:rsidR="00FB77D3" w:rsidRDefault="00FB77D3" w:rsidP="00E25202">
      <w:pPr>
        <w:pStyle w:val="StyleGaucheAvant-1cmSuspendu399cmAprs-1cmInt"/>
        <w:spacing w:before="40"/>
      </w:pPr>
      <w:r>
        <w:t>2011</w:t>
      </w:r>
      <w:r w:rsidRPr="001D7261">
        <w:tab/>
        <w:t xml:space="preserve">Prix Robin de </w:t>
      </w:r>
      <w:smartTag w:uri="urn:schemas-microsoft-com:office:smarttags" w:element="PersonName">
        <w:smartTagPr>
          <w:attr w:name="ProductID" w:val="la Soci￩t￩"/>
        </w:smartTagPr>
        <w:r w:rsidRPr="001D7261">
          <w:t>la Société</w:t>
        </w:r>
      </w:smartTag>
      <w:r w:rsidRPr="001D7261">
        <w:t xml:space="preserve"> française de Physique</w:t>
      </w:r>
    </w:p>
    <w:p w:rsidR="00FB77D3" w:rsidRPr="001D7261" w:rsidRDefault="00FB77D3" w:rsidP="00E25202">
      <w:pPr>
        <w:pStyle w:val="StyleGaucheAvant-1cmSuspendu399cmAprs-1cmInt"/>
        <w:spacing w:before="40"/>
      </w:pPr>
      <w:r>
        <w:t>2012</w:t>
      </w:r>
      <w:r>
        <w:tab/>
        <w:t>Prix Gay-Lussac Humboldt</w:t>
      </w:r>
    </w:p>
    <w:p w:rsidR="00643586" w:rsidRPr="00A72D51" w:rsidRDefault="00643586" w:rsidP="00643586">
      <w:pPr>
        <w:pStyle w:val="StyleGrasGaucheAvant-1cmSuspendu399cmAprs-1c"/>
        <w:spacing w:after="120"/>
        <w:rPr>
          <w:rFonts w:ascii="Arial" w:hAnsi="Arial" w:cs="Arial"/>
          <w:sz w:val="22"/>
          <w:szCs w:val="22"/>
        </w:rPr>
      </w:pPr>
      <w:r w:rsidRPr="00A72D51">
        <w:rPr>
          <w:rFonts w:ascii="Arial" w:hAnsi="Arial" w:cs="Arial"/>
          <w:sz w:val="22"/>
          <w:szCs w:val="22"/>
        </w:rPr>
        <w:t>Gestion de la recherche</w:t>
      </w:r>
    </w:p>
    <w:p w:rsidR="00643586" w:rsidRPr="00643586" w:rsidRDefault="00C4647A" w:rsidP="00094B50">
      <w:pPr>
        <w:pStyle w:val="StyleGrasGaucheAvant-1cmSuspendu399cmAprs-1c"/>
        <w:spacing w:before="60"/>
        <w:rPr>
          <w:rFonts w:ascii="Arial" w:hAnsi="Arial" w:cs="Arial"/>
          <w:b w:val="0"/>
          <w:sz w:val="20"/>
          <w:szCs w:val="20"/>
        </w:rPr>
      </w:pPr>
      <w:r>
        <w:rPr>
          <w:rFonts w:ascii="Arial" w:hAnsi="Arial" w:cs="Arial"/>
          <w:b w:val="0"/>
          <w:sz w:val="20"/>
          <w:szCs w:val="20"/>
        </w:rPr>
        <w:t>1992 - 1999</w:t>
      </w:r>
      <w:r w:rsidR="00643586" w:rsidRPr="00643586">
        <w:rPr>
          <w:rFonts w:ascii="Arial" w:hAnsi="Arial" w:cs="Arial"/>
          <w:b w:val="0"/>
          <w:sz w:val="20"/>
          <w:szCs w:val="20"/>
        </w:rPr>
        <w:tab/>
        <w:t xml:space="preserve">Chargée de mission </w:t>
      </w:r>
      <w:r>
        <w:rPr>
          <w:rFonts w:ascii="Arial" w:hAnsi="Arial" w:cs="Arial"/>
          <w:b w:val="0"/>
          <w:sz w:val="20"/>
          <w:szCs w:val="20"/>
        </w:rPr>
        <w:t xml:space="preserve">puis </w:t>
      </w:r>
      <w:r w:rsidRPr="00643586">
        <w:rPr>
          <w:rFonts w:ascii="Arial" w:hAnsi="Arial" w:cs="Arial"/>
          <w:b w:val="0"/>
          <w:sz w:val="20"/>
          <w:szCs w:val="20"/>
        </w:rPr>
        <w:t>Directrice Scientifique Adjointe du Département Sciences Physiques et Mathématiques du CNRS pour la physique atomique et moléculaire, l'optique et les grands instruments</w:t>
      </w:r>
    </w:p>
    <w:p w:rsidR="00643586" w:rsidRP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t>1994 - 1997</w:t>
      </w:r>
      <w:r w:rsidRPr="00643586">
        <w:rPr>
          <w:rFonts w:ascii="Arial" w:hAnsi="Arial" w:cs="Arial"/>
          <w:b w:val="0"/>
          <w:sz w:val="20"/>
          <w:szCs w:val="20"/>
        </w:rPr>
        <w:tab/>
        <w:t>Sous-directrice du laboratoire Kastler Brossel</w:t>
      </w:r>
    </w:p>
    <w:p w:rsidR="00643586" w:rsidRP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t>1996 - 2001</w:t>
      </w:r>
      <w:r w:rsidRPr="00643586">
        <w:rPr>
          <w:rFonts w:ascii="Arial" w:hAnsi="Arial" w:cs="Arial"/>
          <w:b w:val="0"/>
          <w:sz w:val="20"/>
          <w:szCs w:val="20"/>
        </w:rPr>
        <w:tab/>
        <w:t>Membre du Conseil National des Universités (30ème section)</w:t>
      </w:r>
    </w:p>
    <w:p w:rsidR="00643586" w:rsidRP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lastRenderedPageBreak/>
        <w:t>1999 - 2001</w:t>
      </w:r>
      <w:r w:rsidRPr="00643586">
        <w:rPr>
          <w:rFonts w:ascii="Arial" w:hAnsi="Arial" w:cs="Arial"/>
          <w:b w:val="0"/>
          <w:sz w:val="20"/>
          <w:szCs w:val="20"/>
        </w:rPr>
        <w:tab/>
        <w:t>Directrice du Laboratoire Kastler Brossel (UMR ENS, Paris6, CNRS) </w:t>
      </w:r>
    </w:p>
    <w:p w:rsidR="00643586" w:rsidRP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t xml:space="preserve">2001 - 2002 </w:t>
      </w:r>
      <w:r w:rsidRPr="00643586">
        <w:rPr>
          <w:rFonts w:ascii="Arial" w:hAnsi="Arial" w:cs="Arial"/>
          <w:b w:val="0"/>
          <w:sz w:val="20"/>
          <w:szCs w:val="20"/>
        </w:rPr>
        <w:tab/>
        <w:t>Directrice du Département Sciences Physiques et Mathématiques du CNRS</w:t>
      </w:r>
    </w:p>
    <w:p w:rsidR="00643586" w:rsidRP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t>2002 -</w:t>
      </w:r>
      <w:r w:rsidR="006D5DEB">
        <w:rPr>
          <w:rFonts w:ascii="Arial" w:hAnsi="Arial" w:cs="Arial"/>
          <w:b w:val="0"/>
          <w:sz w:val="20"/>
          <w:szCs w:val="20"/>
        </w:rPr>
        <w:t xml:space="preserve"> </w:t>
      </w:r>
      <w:r w:rsidRPr="00643586">
        <w:rPr>
          <w:rFonts w:ascii="Arial" w:hAnsi="Arial" w:cs="Arial"/>
          <w:b w:val="0"/>
          <w:sz w:val="20"/>
          <w:szCs w:val="20"/>
        </w:rPr>
        <w:t>2006</w:t>
      </w:r>
      <w:r w:rsidRPr="00643586">
        <w:rPr>
          <w:rFonts w:ascii="Arial" w:hAnsi="Arial" w:cs="Arial"/>
          <w:b w:val="0"/>
          <w:sz w:val="20"/>
          <w:szCs w:val="20"/>
        </w:rPr>
        <w:tab/>
        <w:t xml:space="preserve">Directrice </w:t>
      </w:r>
      <w:bookmarkStart w:id="2" w:name="_GoBack"/>
      <w:bookmarkEnd w:id="2"/>
      <w:r w:rsidRPr="00643586">
        <w:rPr>
          <w:rFonts w:ascii="Arial" w:hAnsi="Arial" w:cs="Arial"/>
          <w:b w:val="0"/>
          <w:sz w:val="20"/>
          <w:szCs w:val="20"/>
        </w:rPr>
        <w:t xml:space="preserve">de la Recherche </w:t>
      </w:r>
      <w:r w:rsidR="00DA08C7">
        <w:rPr>
          <w:rFonts w:ascii="Arial" w:hAnsi="Arial" w:cs="Arial"/>
          <w:b w:val="0"/>
          <w:sz w:val="20"/>
          <w:szCs w:val="20"/>
        </w:rPr>
        <w:t xml:space="preserve">au </w:t>
      </w:r>
      <w:r w:rsidRPr="00643586">
        <w:rPr>
          <w:rFonts w:ascii="Arial" w:hAnsi="Arial" w:cs="Arial"/>
          <w:b w:val="0"/>
          <w:sz w:val="20"/>
          <w:szCs w:val="20"/>
        </w:rPr>
        <w:t xml:space="preserve">Ministère </w:t>
      </w:r>
      <w:r w:rsidR="00094B50" w:rsidRPr="00094B50">
        <w:rPr>
          <w:rFonts w:ascii="Arial" w:hAnsi="Arial" w:cs="Arial"/>
          <w:b w:val="0"/>
          <w:sz w:val="20"/>
          <w:szCs w:val="20"/>
        </w:rPr>
        <w:t>de l’Enseignement Supérieur</w:t>
      </w:r>
      <w:r w:rsidR="00094B50" w:rsidRPr="00094B50">
        <w:rPr>
          <w:b w:val="0"/>
        </w:rPr>
        <w:t xml:space="preserve"> et </w:t>
      </w:r>
      <w:r w:rsidRPr="00094B50">
        <w:rPr>
          <w:rFonts w:ascii="Arial" w:hAnsi="Arial" w:cs="Arial"/>
          <w:b w:val="0"/>
          <w:sz w:val="20"/>
          <w:szCs w:val="20"/>
        </w:rPr>
        <w:t>d</w:t>
      </w:r>
      <w:r w:rsidRPr="00643586">
        <w:rPr>
          <w:rFonts w:ascii="Arial" w:hAnsi="Arial" w:cs="Arial"/>
          <w:b w:val="0"/>
          <w:sz w:val="20"/>
          <w:szCs w:val="20"/>
        </w:rPr>
        <w:t>e la Recherche </w:t>
      </w:r>
    </w:p>
    <w:p w:rsidR="00E234E3" w:rsidRDefault="00C4647A" w:rsidP="00094B50">
      <w:pPr>
        <w:pStyle w:val="StyleGrasGaucheAvant-1cmSuspendu399cmAprs-1c"/>
        <w:spacing w:before="60"/>
        <w:rPr>
          <w:rFonts w:ascii="Arial" w:hAnsi="Arial" w:cs="Arial"/>
          <w:b w:val="0"/>
          <w:sz w:val="20"/>
          <w:szCs w:val="20"/>
        </w:rPr>
      </w:pPr>
      <w:r>
        <w:rPr>
          <w:rFonts w:ascii="Arial" w:hAnsi="Arial" w:cs="Arial"/>
          <w:b w:val="0"/>
          <w:sz w:val="20"/>
          <w:szCs w:val="20"/>
        </w:rPr>
        <w:t xml:space="preserve">2006 - </w:t>
      </w:r>
      <w:r w:rsidR="00F958D5">
        <w:rPr>
          <w:rFonts w:ascii="Arial" w:hAnsi="Arial" w:cs="Arial"/>
          <w:b w:val="0"/>
          <w:sz w:val="20"/>
          <w:szCs w:val="20"/>
        </w:rPr>
        <w:t>2022</w:t>
      </w:r>
      <w:r w:rsidR="00643586" w:rsidRPr="00643586">
        <w:rPr>
          <w:rFonts w:ascii="Arial" w:hAnsi="Arial" w:cs="Arial"/>
          <w:b w:val="0"/>
          <w:sz w:val="20"/>
          <w:szCs w:val="20"/>
        </w:rPr>
        <w:tab/>
        <w:t>Prés</w:t>
      </w:r>
      <w:r w:rsidR="00E234E3">
        <w:rPr>
          <w:rFonts w:ascii="Arial" w:hAnsi="Arial" w:cs="Arial"/>
          <w:b w:val="0"/>
          <w:sz w:val="20"/>
          <w:szCs w:val="20"/>
        </w:rPr>
        <w:t>idente de l’Institut d’optique (IOGS)</w:t>
      </w:r>
    </w:p>
    <w:p w:rsidR="00FB6C62" w:rsidRDefault="00E234E3" w:rsidP="00094B50">
      <w:pPr>
        <w:pStyle w:val="StyleGrasGaucheAvant-1cmSuspendu399cmAprs-1c"/>
        <w:spacing w:before="60"/>
        <w:rPr>
          <w:rFonts w:ascii="Arial" w:hAnsi="Arial" w:cs="Arial"/>
          <w:b w:val="0"/>
          <w:sz w:val="20"/>
          <w:szCs w:val="20"/>
        </w:rPr>
      </w:pPr>
      <w:r>
        <w:rPr>
          <w:rFonts w:ascii="Arial" w:hAnsi="Arial" w:cs="Arial"/>
          <w:b w:val="0"/>
          <w:sz w:val="20"/>
          <w:szCs w:val="20"/>
        </w:rPr>
        <w:t>2007 – 2012</w:t>
      </w:r>
      <w:r>
        <w:rPr>
          <w:rFonts w:ascii="Arial" w:hAnsi="Arial" w:cs="Arial"/>
          <w:b w:val="0"/>
          <w:sz w:val="20"/>
          <w:szCs w:val="20"/>
        </w:rPr>
        <w:tab/>
        <w:t>Membre du Comité ISTAG</w:t>
      </w:r>
      <w:r w:rsidRPr="00E234E3">
        <w:rPr>
          <w:rFonts w:ascii="Arial" w:hAnsi="Arial" w:cs="Arial"/>
          <w:b w:val="0"/>
          <w:sz w:val="20"/>
          <w:szCs w:val="20"/>
        </w:rPr>
        <w:t xml:space="preserve"> (Information Society </w:t>
      </w:r>
      <w:proofErr w:type="spellStart"/>
      <w:r w:rsidRPr="00E234E3">
        <w:rPr>
          <w:rFonts w:ascii="Arial" w:hAnsi="Arial" w:cs="Arial"/>
          <w:b w:val="0"/>
          <w:sz w:val="20"/>
          <w:szCs w:val="20"/>
        </w:rPr>
        <w:t>Technology</w:t>
      </w:r>
      <w:proofErr w:type="spellEnd"/>
      <w:r w:rsidRPr="00E234E3">
        <w:rPr>
          <w:rFonts w:ascii="Arial" w:hAnsi="Arial" w:cs="Arial"/>
          <w:b w:val="0"/>
          <w:sz w:val="20"/>
          <w:szCs w:val="20"/>
        </w:rPr>
        <w:t xml:space="preserve"> Advisory Group) auprès de </w:t>
      </w:r>
      <w:smartTag w:uri="urn:schemas-microsoft-com:office:smarttags" w:element="PersonName">
        <w:smartTagPr>
          <w:attr w:name="ProductID" w:val="la Commission Europ￩enne"/>
        </w:smartTagPr>
        <w:r w:rsidRPr="00E234E3">
          <w:rPr>
            <w:rFonts w:ascii="Arial" w:hAnsi="Arial" w:cs="Arial"/>
            <w:b w:val="0"/>
            <w:sz w:val="20"/>
            <w:szCs w:val="20"/>
          </w:rPr>
          <w:t>la Commission Européenne</w:t>
        </w:r>
      </w:smartTag>
    </w:p>
    <w:p w:rsidR="00E234E3" w:rsidRPr="00BD177B" w:rsidRDefault="000E16B3" w:rsidP="00094B50">
      <w:pPr>
        <w:pStyle w:val="StyleGrasGaucheAvant-1cmSuspendu399cmAprs-1c"/>
        <w:spacing w:before="60"/>
        <w:rPr>
          <w:rFonts w:ascii="Arial" w:hAnsi="Arial" w:cs="Arial"/>
          <w:b w:val="0"/>
          <w:sz w:val="20"/>
          <w:szCs w:val="20"/>
        </w:rPr>
      </w:pPr>
      <w:r w:rsidRPr="00BD177B">
        <w:rPr>
          <w:rFonts w:ascii="Arial" w:hAnsi="Arial" w:cs="Arial"/>
          <w:b w:val="0"/>
          <w:sz w:val="20"/>
          <w:szCs w:val="20"/>
        </w:rPr>
        <w:t>2009 - 201</w:t>
      </w:r>
      <w:r w:rsidR="00BD177B" w:rsidRPr="00BD177B">
        <w:rPr>
          <w:rFonts w:ascii="Arial" w:hAnsi="Arial" w:cs="Arial"/>
          <w:b w:val="0"/>
          <w:sz w:val="20"/>
          <w:szCs w:val="20"/>
        </w:rPr>
        <w:t>6</w:t>
      </w:r>
      <w:r w:rsidR="00E234E3" w:rsidRPr="00BD177B">
        <w:rPr>
          <w:rFonts w:ascii="Arial" w:hAnsi="Arial" w:cs="Arial"/>
          <w:b w:val="0"/>
          <w:sz w:val="20"/>
          <w:szCs w:val="20"/>
        </w:rPr>
        <w:tab/>
        <w:t>Présidente du panel PE2 (</w:t>
      </w:r>
      <w:proofErr w:type="spellStart"/>
      <w:r w:rsidR="00E234E3" w:rsidRPr="00BD177B">
        <w:rPr>
          <w:rFonts w:ascii="Arial" w:hAnsi="Arial" w:cs="Arial"/>
          <w:b w:val="0"/>
          <w:sz w:val="20"/>
          <w:szCs w:val="20"/>
        </w:rPr>
        <w:t>Physics</w:t>
      </w:r>
      <w:proofErr w:type="spellEnd"/>
      <w:r w:rsidR="00E234E3" w:rsidRPr="00BD177B">
        <w:rPr>
          <w:rFonts w:ascii="Arial" w:hAnsi="Arial" w:cs="Arial"/>
          <w:b w:val="0"/>
          <w:sz w:val="20"/>
          <w:szCs w:val="20"/>
        </w:rPr>
        <w:t xml:space="preserve"> and Engineering) de l’ERC</w:t>
      </w:r>
      <w:r w:rsidR="00BD177B">
        <w:rPr>
          <w:rFonts w:ascii="Arial" w:hAnsi="Arial" w:cs="Arial"/>
          <w:b w:val="0"/>
          <w:sz w:val="20"/>
          <w:szCs w:val="20"/>
        </w:rPr>
        <w:t xml:space="preserve">, </w:t>
      </w:r>
      <w:r w:rsidR="00E234E3" w:rsidRPr="00BD177B">
        <w:rPr>
          <w:rFonts w:ascii="Arial" w:hAnsi="Arial" w:cs="Arial"/>
          <w:b w:val="0"/>
          <w:sz w:val="20"/>
          <w:szCs w:val="20"/>
        </w:rPr>
        <w:t xml:space="preserve">Advanced </w:t>
      </w:r>
      <w:proofErr w:type="spellStart"/>
      <w:r w:rsidR="00E234E3" w:rsidRPr="00BD177B">
        <w:rPr>
          <w:rFonts w:ascii="Arial" w:hAnsi="Arial" w:cs="Arial"/>
          <w:b w:val="0"/>
          <w:sz w:val="20"/>
          <w:szCs w:val="20"/>
        </w:rPr>
        <w:t>g</w:t>
      </w:r>
      <w:r w:rsidR="00C4647A" w:rsidRPr="00BD177B">
        <w:rPr>
          <w:rFonts w:ascii="Arial" w:hAnsi="Arial" w:cs="Arial"/>
          <w:b w:val="0"/>
          <w:sz w:val="20"/>
          <w:szCs w:val="20"/>
        </w:rPr>
        <w:t>rants</w:t>
      </w:r>
      <w:proofErr w:type="spellEnd"/>
      <w:r w:rsidR="00BD177B">
        <w:rPr>
          <w:rFonts w:ascii="Arial" w:hAnsi="Arial" w:cs="Arial"/>
          <w:b w:val="0"/>
          <w:sz w:val="20"/>
          <w:szCs w:val="20"/>
        </w:rPr>
        <w:t>,</w:t>
      </w:r>
      <w:r w:rsidR="00BD177B" w:rsidRPr="00BD177B">
        <w:rPr>
          <w:rFonts w:ascii="Arial" w:hAnsi="Arial" w:cs="Arial"/>
          <w:b w:val="0"/>
          <w:sz w:val="20"/>
          <w:szCs w:val="20"/>
        </w:rPr>
        <w:t xml:space="preserve"> puis membr</w:t>
      </w:r>
      <w:r w:rsidR="00BD177B">
        <w:rPr>
          <w:rFonts w:ascii="Arial" w:hAnsi="Arial" w:cs="Arial"/>
          <w:b w:val="0"/>
          <w:sz w:val="20"/>
          <w:szCs w:val="20"/>
        </w:rPr>
        <w:t xml:space="preserve">e du </w:t>
      </w:r>
      <w:r w:rsidR="00BD177B" w:rsidRPr="00BD177B">
        <w:rPr>
          <w:rFonts w:ascii="Arial" w:hAnsi="Arial" w:cs="Arial"/>
          <w:b w:val="0"/>
          <w:sz w:val="20"/>
          <w:szCs w:val="20"/>
        </w:rPr>
        <w:t>panel PE2</w:t>
      </w:r>
      <w:r w:rsidR="00BD177B">
        <w:rPr>
          <w:rFonts w:ascii="Arial" w:hAnsi="Arial" w:cs="Arial"/>
          <w:b w:val="0"/>
          <w:sz w:val="20"/>
          <w:szCs w:val="20"/>
        </w:rPr>
        <w:t>,</w:t>
      </w:r>
      <w:r w:rsidR="00BD177B" w:rsidRPr="00BD177B">
        <w:rPr>
          <w:rFonts w:ascii="Arial" w:hAnsi="Arial" w:cs="Arial"/>
          <w:b w:val="0"/>
          <w:sz w:val="20"/>
          <w:szCs w:val="20"/>
        </w:rPr>
        <w:t xml:space="preserve"> </w:t>
      </w:r>
      <w:proofErr w:type="spellStart"/>
      <w:r w:rsidR="00BD177B" w:rsidRPr="00BD177B">
        <w:rPr>
          <w:rFonts w:ascii="Arial" w:hAnsi="Arial" w:cs="Arial"/>
          <w:b w:val="0"/>
          <w:sz w:val="20"/>
          <w:szCs w:val="20"/>
        </w:rPr>
        <w:t>Starting</w:t>
      </w:r>
      <w:proofErr w:type="spellEnd"/>
      <w:r w:rsidR="00BD177B" w:rsidRPr="00BD177B">
        <w:rPr>
          <w:rFonts w:ascii="Arial" w:hAnsi="Arial" w:cs="Arial"/>
          <w:b w:val="0"/>
          <w:sz w:val="20"/>
          <w:szCs w:val="20"/>
        </w:rPr>
        <w:t xml:space="preserve"> </w:t>
      </w:r>
      <w:proofErr w:type="spellStart"/>
      <w:r w:rsidR="00BD177B" w:rsidRPr="00BD177B">
        <w:rPr>
          <w:rFonts w:ascii="Arial" w:hAnsi="Arial" w:cs="Arial"/>
          <w:b w:val="0"/>
          <w:sz w:val="20"/>
          <w:szCs w:val="20"/>
        </w:rPr>
        <w:t>grants</w:t>
      </w:r>
      <w:proofErr w:type="spellEnd"/>
    </w:p>
    <w:p w:rsidR="00643586" w:rsidRDefault="00643586" w:rsidP="00094B50">
      <w:pPr>
        <w:pStyle w:val="StyleGrasGaucheAvant-1cmSuspendu399cmAprs-1c"/>
        <w:spacing w:before="60"/>
        <w:rPr>
          <w:rFonts w:ascii="Arial" w:hAnsi="Arial" w:cs="Arial"/>
          <w:b w:val="0"/>
          <w:sz w:val="20"/>
          <w:szCs w:val="20"/>
        </w:rPr>
      </w:pPr>
      <w:r w:rsidRPr="00643586">
        <w:rPr>
          <w:rFonts w:ascii="Arial" w:hAnsi="Arial" w:cs="Arial"/>
          <w:b w:val="0"/>
          <w:sz w:val="20"/>
          <w:szCs w:val="20"/>
        </w:rPr>
        <w:t>2010</w:t>
      </w:r>
      <w:r w:rsidR="00DB12B5">
        <w:rPr>
          <w:rFonts w:ascii="Arial" w:hAnsi="Arial" w:cs="Arial"/>
          <w:b w:val="0"/>
          <w:sz w:val="20"/>
          <w:szCs w:val="20"/>
        </w:rPr>
        <w:t xml:space="preserve"> -</w:t>
      </w:r>
      <w:r w:rsidRPr="00643586">
        <w:rPr>
          <w:rFonts w:ascii="Arial" w:hAnsi="Arial" w:cs="Arial"/>
          <w:b w:val="0"/>
          <w:sz w:val="20"/>
          <w:szCs w:val="20"/>
        </w:rPr>
        <w:t xml:space="preserve"> </w:t>
      </w:r>
      <w:r w:rsidR="00DB12B5">
        <w:rPr>
          <w:rFonts w:ascii="Arial" w:hAnsi="Arial" w:cs="Arial"/>
          <w:b w:val="0"/>
          <w:sz w:val="20"/>
          <w:szCs w:val="20"/>
        </w:rPr>
        <w:t>2013</w:t>
      </w:r>
      <w:r w:rsidRPr="00643586">
        <w:rPr>
          <w:rFonts w:ascii="Arial" w:hAnsi="Arial" w:cs="Arial"/>
          <w:b w:val="0"/>
          <w:sz w:val="20"/>
          <w:szCs w:val="20"/>
        </w:rPr>
        <w:tab/>
        <w:t xml:space="preserve">Présidente du Jury </w:t>
      </w:r>
      <w:r w:rsidR="00DB12B5">
        <w:rPr>
          <w:rFonts w:ascii="Arial" w:hAnsi="Arial" w:cs="Arial"/>
          <w:b w:val="0"/>
          <w:sz w:val="20"/>
          <w:szCs w:val="20"/>
        </w:rPr>
        <w:t xml:space="preserve">(Senior puis </w:t>
      </w:r>
      <w:r w:rsidRPr="00643586">
        <w:rPr>
          <w:rFonts w:ascii="Arial" w:hAnsi="Arial" w:cs="Arial"/>
          <w:b w:val="0"/>
          <w:sz w:val="20"/>
          <w:szCs w:val="20"/>
        </w:rPr>
        <w:t>Junior</w:t>
      </w:r>
      <w:r w:rsidR="00DB12B5">
        <w:rPr>
          <w:rFonts w:ascii="Arial" w:hAnsi="Arial" w:cs="Arial"/>
          <w:b w:val="0"/>
          <w:sz w:val="20"/>
          <w:szCs w:val="20"/>
        </w:rPr>
        <w:t xml:space="preserve">) </w:t>
      </w:r>
      <w:r w:rsidRPr="00643586">
        <w:rPr>
          <w:rFonts w:ascii="Arial" w:hAnsi="Arial" w:cs="Arial"/>
          <w:b w:val="0"/>
          <w:sz w:val="20"/>
          <w:szCs w:val="20"/>
        </w:rPr>
        <w:t>de l’Institut Universitaire de France (IUF)</w:t>
      </w:r>
    </w:p>
    <w:p w:rsidR="00C4647A" w:rsidRPr="00C4647A" w:rsidRDefault="00DD5C18" w:rsidP="00094B50">
      <w:pPr>
        <w:pStyle w:val="StyleGrasGaucheAvant-1cmSuspendu399cmAprs-1c"/>
        <w:spacing w:before="60"/>
        <w:rPr>
          <w:rFonts w:ascii="Arial" w:hAnsi="Arial" w:cs="Arial"/>
          <w:b w:val="0"/>
          <w:sz w:val="20"/>
          <w:szCs w:val="20"/>
        </w:rPr>
      </w:pPr>
      <w:r>
        <w:rPr>
          <w:rFonts w:ascii="Arial" w:hAnsi="Arial" w:cs="Arial"/>
          <w:b w:val="0"/>
          <w:sz w:val="20"/>
          <w:szCs w:val="20"/>
        </w:rPr>
        <w:t>2016</w:t>
      </w:r>
      <w:r w:rsidR="00C4647A" w:rsidRPr="00C4647A">
        <w:rPr>
          <w:rFonts w:ascii="Arial" w:hAnsi="Arial" w:cs="Arial"/>
          <w:b w:val="0"/>
          <w:sz w:val="20"/>
          <w:szCs w:val="20"/>
        </w:rPr>
        <w:t xml:space="preserve"> – </w:t>
      </w:r>
      <w:r>
        <w:rPr>
          <w:rFonts w:ascii="Arial" w:hAnsi="Arial" w:cs="Arial"/>
          <w:b w:val="0"/>
          <w:sz w:val="20"/>
          <w:szCs w:val="20"/>
        </w:rPr>
        <w:t>2017</w:t>
      </w:r>
      <w:r w:rsidR="00C4647A" w:rsidRPr="00C4647A">
        <w:rPr>
          <w:rFonts w:ascii="Arial" w:hAnsi="Arial" w:cs="Arial"/>
          <w:b w:val="0"/>
          <w:sz w:val="20"/>
          <w:szCs w:val="20"/>
        </w:rPr>
        <w:tab/>
        <w:t xml:space="preserve">Membre du « High </w:t>
      </w:r>
      <w:proofErr w:type="spellStart"/>
      <w:r w:rsidR="00C4647A" w:rsidRPr="00C4647A">
        <w:rPr>
          <w:rFonts w:ascii="Arial" w:hAnsi="Arial" w:cs="Arial"/>
          <w:b w:val="0"/>
          <w:sz w:val="20"/>
          <w:szCs w:val="20"/>
        </w:rPr>
        <w:t>Level</w:t>
      </w:r>
      <w:proofErr w:type="spellEnd"/>
      <w:r w:rsidR="00C4647A" w:rsidRPr="00C4647A">
        <w:rPr>
          <w:rFonts w:ascii="Arial" w:hAnsi="Arial" w:cs="Arial"/>
          <w:b w:val="0"/>
          <w:sz w:val="20"/>
          <w:szCs w:val="20"/>
        </w:rPr>
        <w:t xml:space="preserve"> </w:t>
      </w:r>
      <w:proofErr w:type="spellStart"/>
      <w:r w:rsidR="00C4647A" w:rsidRPr="00C4647A">
        <w:rPr>
          <w:rFonts w:ascii="Arial" w:hAnsi="Arial" w:cs="Arial"/>
          <w:b w:val="0"/>
          <w:sz w:val="20"/>
          <w:szCs w:val="20"/>
        </w:rPr>
        <w:t>Steering</w:t>
      </w:r>
      <w:proofErr w:type="spellEnd"/>
      <w:r w:rsidR="00C4647A" w:rsidRPr="00C4647A">
        <w:rPr>
          <w:rFonts w:ascii="Arial" w:hAnsi="Arial" w:cs="Arial"/>
          <w:b w:val="0"/>
          <w:sz w:val="20"/>
          <w:szCs w:val="20"/>
        </w:rPr>
        <w:t xml:space="preserve"> </w:t>
      </w:r>
      <w:proofErr w:type="spellStart"/>
      <w:r w:rsidR="00C4647A" w:rsidRPr="00C4647A">
        <w:rPr>
          <w:rFonts w:ascii="Arial" w:hAnsi="Arial" w:cs="Arial"/>
          <w:b w:val="0"/>
          <w:sz w:val="20"/>
          <w:szCs w:val="20"/>
        </w:rPr>
        <w:t>Committee</w:t>
      </w:r>
      <w:proofErr w:type="spellEnd"/>
      <w:r w:rsidR="00C4647A" w:rsidRPr="00C4647A">
        <w:rPr>
          <w:rFonts w:ascii="Arial" w:hAnsi="Arial" w:cs="Arial"/>
          <w:b w:val="0"/>
          <w:sz w:val="20"/>
          <w:szCs w:val="20"/>
        </w:rPr>
        <w:t> </w:t>
      </w:r>
      <w:r w:rsidR="00D22EDE">
        <w:rPr>
          <w:rFonts w:ascii="Arial" w:hAnsi="Arial" w:cs="Arial"/>
          <w:b w:val="0"/>
          <w:sz w:val="20"/>
          <w:szCs w:val="20"/>
        </w:rPr>
        <w:t xml:space="preserve">(HLSC) </w:t>
      </w:r>
      <w:r w:rsidR="00C4647A" w:rsidRPr="00C4647A">
        <w:rPr>
          <w:rFonts w:ascii="Arial" w:hAnsi="Arial" w:cs="Arial"/>
          <w:b w:val="0"/>
          <w:sz w:val="20"/>
          <w:szCs w:val="20"/>
        </w:rPr>
        <w:t xml:space="preserve">» </w:t>
      </w:r>
      <w:r w:rsidR="00C4647A">
        <w:rPr>
          <w:rFonts w:ascii="Arial" w:hAnsi="Arial" w:cs="Arial"/>
          <w:b w:val="0"/>
          <w:sz w:val="20"/>
          <w:szCs w:val="20"/>
        </w:rPr>
        <w:t xml:space="preserve">de la Commission Européenne </w:t>
      </w:r>
      <w:r w:rsidR="00C4647A" w:rsidRPr="00C4647A">
        <w:rPr>
          <w:rFonts w:ascii="Arial" w:hAnsi="Arial" w:cs="Arial"/>
          <w:b w:val="0"/>
          <w:sz w:val="20"/>
          <w:szCs w:val="20"/>
        </w:rPr>
        <w:t>p</w:t>
      </w:r>
      <w:r w:rsidR="00C4647A">
        <w:rPr>
          <w:rFonts w:ascii="Arial" w:hAnsi="Arial" w:cs="Arial"/>
          <w:b w:val="0"/>
          <w:sz w:val="20"/>
          <w:szCs w:val="20"/>
        </w:rPr>
        <w:t xml:space="preserve">our </w:t>
      </w:r>
      <w:r>
        <w:rPr>
          <w:rFonts w:ascii="Arial" w:hAnsi="Arial" w:cs="Arial"/>
          <w:b w:val="0"/>
          <w:sz w:val="20"/>
          <w:szCs w:val="20"/>
        </w:rPr>
        <w:t xml:space="preserve">le Flagship </w:t>
      </w:r>
      <w:r w:rsidR="00C4647A">
        <w:rPr>
          <w:rFonts w:ascii="Arial" w:hAnsi="Arial" w:cs="Arial"/>
          <w:b w:val="0"/>
          <w:sz w:val="20"/>
          <w:szCs w:val="20"/>
        </w:rPr>
        <w:t>Technologies Quantiques</w:t>
      </w:r>
    </w:p>
    <w:p w:rsidR="005208D5" w:rsidRDefault="005208D5" w:rsidP="005208D5">
      <w:pPr>
        <w:pStyle w:val="StyleGrasGaucheAvant-1cmSuspendu399cmAprs-1c"/>
        <w:spacing w:after="120"/>
        <w:rPr>
          <w:rFonts w:ascii="Arial" w:hAnsi="Arial" w:cs="Arial"/>
          <w:sz w:val="22"/>
          <w:szCs w:val="22"/>
        </w:rPr>
      </w:pPr>
      <w:r w:rsidRPr="00A72D51">
        <w:rPr>
          <w:rFonts w:ascii="Arial" w:hAnsi="Arial" w:cs="Arial"/>
          <w:sz w:val="22"/>
          <w:szCs w:val="22"/>
        </w:rPr>
        <w:t>Audience internationale</w:t>
      </w:r>
    </w:p>
    <w:p w:rsidR="006D5DEB" w:rsidRPr="00F5485C" w:rsidRDefault="00094B50" w:rsidP="006D5DEB">
      <w:pPr>
        <w:pStyle w:val="StyleGaucheAvant-1cmSuspendu399cmAprs-1cmInt"/>
      </w:pPr>
      <w:r w:rsidRPr="00094B50">
        <w:rPr>
          <w:b/>
        </w:rPr>
        <w:t>Membre de nombreux</w:t>
      </w:r>
      <w:r>
        <w:rPr>
          <w:b/>
        </w:rPr>
        <w:t xml:space="preserve"> Comités Scientifiques dans le monde </w:t>
      </w:r>
      <w:r w:rsidRPr="00A04F33">
        <w:t>:</w:t>
      </w:r>
      <w:r w:rsidR="00A04F33" w:rsidRPr="00A04F33">
        <w:t xml:space="preserve"> </w:t>
      </w:r>
      <w:r w:rsidR="00A04F33" w:rsidRPr="00643586">
        <w:t xml:space="preserve">1995 </w:t>
      </w:r>
      <w:r w:rsidR="00A04F33">
        <w:t>–</w:t>
      </w:r>
      <w:r w:rsidR="00A04F33" w:rsidRPr="00643586">
        <w:t xml:space="preserve"> 2000</w:t>
      </w:r>
      <w:r w:rsidR="00A04F33">
        <w:t> </w:t>
      </w:r>
      <w:r w:rsidR="00A04F33" w:rsidRPr="00643586">
        <w:t>Panel de Physique</w:t>
      </w:r>
      <w:r w:rsidR="00A04F33">
        <w:t xml:space="preserve"> de la Commission Européenne ; </w:t>
      </w:r>
      <w:r w:rsidRPr="00A04F33">
        <w:t>2006-2008</w:t>
      </w:r>
      <w:r>
        <w:rPr>
          <w:b/>
        </w:rPr>
        <w:t xml:space="preserve"> </w:t>
      </w:r>
      <w:r w:rsidRPr="00F5485C">
        <w:t>Université du Michigan (USA)</w:t>
      </w:r>
      <w:r>
        <w:t> ; 2007-2009 </w:t>
      </w:r>
      <w:r w:rsidRPr="00F5485C">
        <w:t>Université du Caire</w:t>
      </w:r>
      <w:r>
        <w:t> ;</w:t>
      </w:r>
      <w:r w:rsidR="00A04F33">
        <w:t> </w:t>
      </w:r>
      <w:r w:rsidR="00A04F33" w:rsidRPr="00643586">
        <w:t>2007</w:t>
      </w:r>
      <w:r w:rsidR="00A04F33">
        <w:rPr>
          <w:b/>
        </w:rPr>
        <w:t xml:space="preserve"> </w:t>
      </w:r>
      <w:r w:rsidR="00A04F33">
        <w:t>–</w:t>
      </w:r>
      <w:r w:rsidR="00A04F33">
        <w:rPr>
          <w:b/>
        </w:rPr>
        <w:t xml:space="preserve"> </w:t>
      </w:r>
      <w:r w:rsidR="00A04F33" w:rsidRPr="00643586">
        <w:t>20</w:t>
      </w:r>
      <w:r w:rsidR="00A04F33">
        <w:t>10 </w:t>
      </w:r>
      <w:r w:rsidR="00A04F33" w:rsidRPr="00643586">
        <w:t>comités d’évaluation pour l’ANR et l’AERES</w:t>
      </w:r>
      <w:r w:rsidR="00A04F33">
        <w:t xml:space="preserve"> ; </w:t>
      </w:r>
      <w:r w:rsidRPr="00F5485C">
        <w:t>2008-2012</w:t>
      </w:r>
      <w:r>
        <w:t xml:space="preserve"> </w:t>
      </w:r>
      <w:r w:rsidR="006D5DEB" w:rsidRPr="00F5485C">
        <w:t>Max Planck Institute for the Science of Light (Erlangen, Allemagne)</w:t>
      </w:r>
      <w:r w:rsidR="006D5DEB">
        <w:t xml:space="preserve"> ; 2009-2013 </w:t>
      </w:r>
      <w:proofErr w:type="spellStart"/>
      <w:r w:rsidR="006D5DEB" w:rsidRPr="00F5485C">
        <w:t>Danish</w:t>
      </w:r>
      <w:proofErr w:type="spellEnd"/>
      <w:r w:rsidR="006D5DEB" w:rsidRPr="00F5485C">
        <w:t xml:space="preserve"> </w:t>
      </w:r>
      <w:proofErr w:type="spellStart"/>
      <w:r w:rsidR="006D5DEB" w:rsidRPr="00F5485C">
        <w:t>Technichal</w:t>
      </w:r>
      <w:proofErr w:type="spellEnd"/>
      <w:r w:rsidR="006D5DEB" w:rsidRPr="00F5485C">
        <w:t xml:space="preserve"> </w:t>
      </w:r>
      <w:proofErr w:type="spellStart"/>
      <w:r w:rsidR="006D5DEB" w:rsidRPr="00F5485C">
        <w:t>University</w:t>
      </w:r>
      <w:proofErr w:type="spellEnd"/>
      <w:r w:rsidR="006D5DEB">
        <w:t xml:space="preserve"> ; </w:t>
      </w:r>
      <w:r w:rsidR="006D5DEB" w:rsidRPr="00F5485C">
        <w:t>2009-2013</w:t>
      </w:r>
      <w:r w:rsidR="006D5DEB">
        <w:t> LENS (</w:t>
      </w:r>
      <w:r w:rsidR="006D5DEB" w:rsidRPr="00F5485C">
        <w:t>Florence, Italie)</w:t>
      </w:r>
      <w:r w:rsidR="006D5DEB">
        <w:t xml:space="preserve"> ; </w:t>
      </w:r>
      <w:r w:rsidR="001D369B">
        <w:t xml:space="preserve"> </w:t>
      </w:r>
      <w:r w:rsidR="006D5DEB" w:rsidRPr="00F5485C">
        <w:t>2009-2012</w:t>
      </w:r>
      <w:r w:rsidR="006D5DEB">
        <w:t> </w:t>
      </w:r>
      <w:r w:rsidR="006D5DEB" w:rsidRPr="00F5485C">
        <w:t>Réseau d’excellence européen QUIE2T</w:t>
      </w:r>
      <w:r w:rsidR="006D5DEB">
        <w:t> ; 2011-2012 Centres d’Excellence en Espagne ; 2012 – 2020 </w:t>
      </w:r>
      <w:r w:rsidR="001D369B">
        <w:t xml:space="preserve"> </w:t>
      </w:r>
      <w:r w:rsidR="006D5DEB">
        <w:t xml:space="preserve"> NCCR QSIT (Fonds National Suisse) ; 2014 – 2016 Société Helmholtz (Allemagne) ; 2016 – 2019 Cluster IQST (Stuttgart et Ulm, Allemagne); 2015 – 2021 Centre « </w:t>
      </w:r>
      <w:proofErr w:type="spellStart"/>
      <w:r w:rsidR="006D5DEB">
        <w:t>Quantic</w:t>
      </w:r>
      <w:proofErr w:type="spellEnd"/>
      <w:r w:rsidR="006D5DEB">
        <w:t> » de Glasgow (UK)</w:t>
      </w:r>
      <w:r w:rsidR="0012460D">
        <w:t xml:space="preserve"> ; </w:t>
      </w:r>
      <w:r w:rsidR="0012460D" w:rsidRPr="00B3767B">
        <w:t xml:space="preserve">2017 – </w:t>
      </w:r>
      <w:r w:rsidR="0012460D">
        <w:t>2022 </w:t>
      </w:r>
      <w:r w:rsidR="0012460D" w:rsidRPr="00B3767B">
        <w:t>C</w:t>
      </w:r>
      <w:r w:rsidR="0012460D">
        <w:t xml:space="preserve">omité de Pilotage du DIM </w:t>
      </w:r>
      <w:r w:rsidR="0012460D" w:rsidRPr="00B3767B">
        <w:t>SIRTEQ</w:t>
      </w:r>
      <w:r w:rsidR="0012460D">
        <w:t xml:space="preserve"> puis </w:t>
      </w:r>
      <w:proofErr w:type="spellStart"/>
      <w:r w:rsidR="0012460D">
        <w:t>QuanTIP</w:t>
      </w:r>
      <w:proofErr w:type="spellEnd"/>
      <w:r w:rsidR="0012460D">
        <w:t xml:space="preserve"> (Technologies Quantiques en Ile-de-France)</w:t>
      </w:r>
      <w:r w:rsidR="006D5DEB">
        <w:t xml:space="preserve">; </w:t>
      </w:r>
      <w:r w:rsidR="000310F5">
        <w:t>2011-2023</w:t>
      </w:r>
      <w:r w:rsidR="0012460D">
        <w:t> :Présidente, puis membre du Conseil Scientifique de la Ville de Paris</w:t>
      </w:r>
      <w:r w:rsidR="00AD3F24">
        <w:t>.</w:t>
      </w:r>
    </w:p>
    <w:p w:rsidR="00964414" w:rsidRDefault="00964414" w:rsidP="006D5DEB">
      <w:pPr>
        <w:pStyle w:val="StyleGaucheAvant-1cmSuspendu399cmAprs-1cmInt"/>
      </w:pPr>
    </w:p>
    <w:p w:rsidR="002E216C" w:rsidRPr="0012460D" w:rsidRDefault="002E216C" w:rsidP="006D5DEB">
      <w:pPr>
        <w:pStyle w:val="StyleGaucheAvant-1cmSuspendu399cmAprs-1cmInt"/>
        <w:rPr>
          <w:b/>
        </w:rPr>
      </w:pPr>
      <w:r w:rsidRPr="0012460D">
        <w:rPr>
          <w:b/>
          <w:sz w:val="22"/>
          <w:szCs w:val="22"/>
        </w:rPr>
        <w:t>Responsabilités actuelles</w:t>
      </w:r>
    </w:p>
    <w:p w:rsidR="002E216C" w:rsidRDefault="002E216C" w:rsidP="006D5DEB">
      <w:pPr>
        <w:pStyle w:val="StyleGaucheAvant-1cmSuspendu399cmAprs-1cmInt"/>
      </w:pPr>
    </w:p>
    <w:p w:rsidR="002E216C" w:rsidRDefault="002E216C" w:rsidP="00AD3F24">
      <w:pPr>
        <w:pStyle w:val="StyleGrasGaucheAvant-1cmSuspendu399cmAprs-1c"/>
        <w:spacing w:before="0"/>
        <w:rPr>
          <w:rFonts w:ascii="Arial" w:hAnsi="Arial" w:cs="Arial"/>
          <w:b w:val="0"/>
          <w:sz w:val="20"/>
          <w:szCs w:val="20"/>
        </w:rPr>
      </w:pPr>
      <w:r>
        <w:rPr>
          <w:rFonts w:ascii="Arial" w:hAnsi="Arial" w:cs="Arial"/>
          <w:b w:val="0"/>
          <w:sz w:val="20"/>
          <w:szCs w:val="20"/>
        </w:rPr>
        <w:t>2015 – présent</w:t>
      </w:r>
      <w:r>
        <w:rPr>
          <w:rFonts w:ascii="Arial" w:hAnsi="Arial" w:cs="Arial"/>
          <w:b w:val="0"/>
          <w:sz w:val="20"/>
          <w:szCs w:val="20"/>
        </w:rPr>
        <w:tab/>
        <w:t>Responsable Scientifique à l’Agence Nationale de la Recherche (ANR) pour le</w:t>
      </w:r>
      <w:r w:rsidR="0012460D">
        <w:rPr>
          <w:rFonts w:ascii="Arial" w:hAnsi="Arial" w:cs="Arial"/>
          <w:b w:val="0"/>
          <w:sz w:val="20"/>
          <w:szCs w:val="20"/>
        </w:rPr>
        <w:t>s</w:t>
      </w:r>
      <w:r>
        <w:rPr>
          <w:rFonts w:ascii="Arial" w:hAnsi="Arial" w:cs="Arial"/>
          <w:b w:val="0"/>
          <w:sz w:val="20"/>
          <w:szCs w:val="20"/>
        </w:rPr>
        <w:t xml:space="preserve"> Technologies Quantiques</w:t>
      </w:r>
    </w:p>
    <w:p w:rsidR="00C01A7F" w:rsidRPr="00F958D5" w:rsidRDefault="00C01A7F" w:rsidP="00E25202">
      <w:pPr>
        <w:pStyle w:val="StyleGrasGaucheAvant-1cmSuspendu399cmAprs-1c"/>
        <w:spacing w:before="40"/>
        <w:rPr>
          <w:rFonts w:ascii="Arial" w:hAnsi="Arial" w:cs="Arial"/>
          <w:b w:val="0"/>
          <w:sz w:val="20"/>
          <w:szCs w:val="20"/>
        </w:rPr>
      </w:pPr>
      <w:r w:rsidRPr="00F958D5">
        <w:rPr>
          <w:rFonts w:ascii="Arial" w:hAnsi="Arial" w:cs="Arial"/>
          <w:b w:val="0"/>
          <w:sz w:val="20"/>
          <w:szCs w:val="20"/>
        </w:rPr>
        <w:t>2016 – présent</w:t>
      </w:r>
      <w:r w:rsidRPr="00F958D5">
        <w:rPr>
          <w:rFonts w:ascii="Arial" w:hAnsi="Arial" w:cs="Arial"/>
          <w:b w:val="0"/>
          <w:sz w:val="20"/>
          <w:szCs w:val="20"/>
        </w:rPr>
        <w:tab/>
        <w:t>Membre du Conseil Scientifique de la Fondation des Treilles</w:t>
      </w:r>
    </w:p>
    <w:p w:rsidR="002E216C" w:rsidRDefault="002E216C" w:rsidP="00E25202">
      <w:pPr>
        <w:pStyle w:val="StyleGaucheAvant-1cmSuspendu399cmAprs-1cmInt"/>
        <w:spacing w:before="40"/>
      </w:pPr>
      <w:r>
        <w:t xml:space="preserve">2017 – présent </w:t>
      </w:r>
      <w:r w:rsidR="0012460D">
        <w:t xml:space="preserve">      </w:t>
      </w:r>
      <w:r>
        <w:t xml:space="preserve">Membre du </w:t>
      </w:r>
      <w:r w:rsidR="00E406BE">
        <w:t>Conseil</w:t>
      </w:r>
      <w:r>
        <w:t xml:space="preserve"> du Centre Wallenberg pour les Technologies Quantiques (Suède)</w:t>
      </w:r>
    </w:p>
    <w:p w:rsidR="00631E1D" w:rsidRPr="0012460D" w:rsidRDefault="00631E1D" w:rsidP="00E25202">
      <w:pPr>
        <w:pStyle w:val="StyleGrasGaucheAvant-1cmSuspendu399cmAprs-1c"/>
        <w:spacing w:before="40"/>
        <w:rPr>
          <w:rFonts w:ascii="Arial" w:hAnsi="Arial" w:cs="Arial"/>
          <w:b w:val="0"/>
          <w:sz w:val="20"/>
          <w:szCs w:val="20"/>
        </w:rPr>
      </w:pPr>
      <w:r w:rsidRPr="0012460D">
        <w:rPr>
          <w:rFonts w:ascii="Arial" w:hAnsi="Arial" w:cs="Arial"/>
          <w:b w:val="0"/>
          <w:sz w:val="20"/>
          <w:szCs w:val="20"/>
        </w:rPr>
        <w:t xml:space="preserve">2018 – présent </w:t>
      </w:r>
      <w:r w:rsidR="0012460D" w:rsidRPr="0012460D">
        <w:rPr>
          <w:rFonts w:ascii="Arial" w:hAnsi="Arial" w:cs="Arial"/>
          <w:b w:val="0"/>
          <w:sz w:val="20"/>
          <w:szCs w:val="20"/>
        </w:rPr>
        <w:t xml:space="preserve">      </w:t>
      </w:r>
      <w:r w:rsidRPr="0012460D">
        <w:rPr>
          <w:rFonts w:ascii="Arial" w:hAnsi="Arial" w:cs="Arial"/>
          <w:b w:val="0"/>
          <w:sz w:val="20"/>
          <w:szCs w:val="20"/>
        </w:rPr>
        <w:t xml:space="preserve">Membre du Conseil Scientifique de la Société </w:t>
      </w:r>
      <w:r w:rsidR="00F215BC" w:rsidRPr="0012460D">
        <w:rPr>
          <w:rFonts w:ascii="Arial" w:hAnsi="Arial" w:cs="Arial"/>
          <w:b w:val="0"/>
          <w:sz w:val="20"/>
          <w:szCs w:val="20"/>
        </w:rPr>
        <w:t xml:space="preserve">de Télécommunication </w:t>
      </w:r>
      <w:r w:rsidRPr="0012460D">
        <w:rPr>
          <w:rFonts w:ascii="Arial" w:hAnsi="Arial" w:cs="Arial"/>
          <w:b w:val="0"/>
          <w:sz w:val="20"/>
          <w:szCs w:val="20"/>
        </w:rPr>
        <w:t>Japonaise NTT pour la recherche (NTT-BRL)</w:t>
      </w:r>
    </w:p>
    <w:p w:rsidR="002E216C" w:rsidRDefault="00E406BE" w:rsidP="00E25202">
      <w:pPr>
        <w:pStyle w:val="StyleGrasGaucheAvant-1cmSuspendu399cmAprs-1c"/>
        <w:spacing w:before="40"/>
        <w:rPr>
          <w:rFonts w:ascii="Arial" w:hAnsi="Arial" w:cs="Arial"/>
          <w:b w:val="0"/>
          <w:sz w:val="20"/>
          <w:szCs w:val="20"/>
        </w:rPr>
      </w:pPr>
      <w:r>
        <w:rPr>
          <w:rFonts w:ascii="Arial" w:hAnsi="Arial" w:cs="Arial"/>
          <w:b w:val="0"/>
          <w:sz w:val="20"/>
          <w:szCs w:val="20"/>
        </w:rPr>
        <w:t>2</w:t>
      </w:r>
      <w:r w:rsidR="00631E1D">
        <w:rPr>
          <w:rFonts w:ascii="Arial" w:hAnsi="Arial" w:cs="Arial"/>
          <w:b w:val="0"/>
          <w:sz w:val="20"/>
          <w:szCs w:val="20"/>
        </w:rPr>
        <w:t>019</w:t>
      </w:r>
      <w:r>
        <w:rPr>
          <w:rFonts w:ascii="Arial" w:hAnsi="Arial" w:cs="Arial"/>
          <w:b w:val="0"/>
          <w:sz w:val="20"/>
          <w:szCs w:val="20"/>
        </w:rPr>
        <w:t xml:space="preserve"> – présent </w:t>
      </w:r>
      <w:r>
        <w:rPr>
          <w:rFonts w:ascii="Arial" w:hAnsi="Arial" w:cs="Arial"/>
          <w:b w:val="0"/>
          <w:sz w:val="20"/>
          <w:szCs w:val="20"/>
        </w:rPr>
        <w:tab/>
        <w:t xml:space="preserve">Membre du Conseil Scientifique du </w:t>
      </w:r>
      <w:r w:rsidR="00112ED3">
        <w:rPr>
          <w:rFonts w:ascii="Arial" w:hAnsi="Arial" w:cs="Arial"/>
          <w:b w:val="0"/>
          <w:sz w:val="20"/>
          <w:szCs w:val="20"/>
        </w:rPr>
        <w:t>« </w:t>
      </w:r>
      <w:r>
        <w:rPr>
          <w:rFonts w:ascii="Arial" w:hAnsi="Arial" w:cs="Arial"/>
          <w:b w:val="0"/>
          <w:sz w:val="20"/>
          <w:szCs w:val="20"/>
        </w:rPr>
        <w:t>Centre</w:t>
      </w:r>
      <w:r w:rsidR="00631E1D">
        <w:rPr>
          <w:rFonts w:ascii="Arial" w:hAnsi="Arial" w:cs="Arial"/>
          <w:b w:val="0"/>
          <w:sz w:val="20"/>
          <w:szCs w:val="20"/>
        </w:rPr>
        <w:t xml:space="preserve"> </w:t>
      </w:r>
      <w:r w:rsidR="00112ED3">
        <w:rPr>
          <w:rFonts w:ascii="Arial" w:hAnsi="Arial" w:cs="Arial"/>
          <w:b w:val="0"/>
          <w:sz w:val="20"/>
          <w:szCs w:val="20"/>
        </w:rPr>
        <w:t>of Exc</w:t>
      </w:r>
      <w:r w:rsidR="00631E1D" w:rsidRPr="00631E1D">
        <w:rPr>
          <w:rFonts w:ascii="Arial" w:hAnsi="Arial" w:cs="Arial"/>
          <w:b w:val="0"/>
          <w:sz w:val="20"/>
          <w:szCs w:val="20"/>
        </w:rPr>
        <w:t xml:space="preserve">ellence for Quantum Computation and Communication </w:t>
      </w:r>
      <w:proofErr w:type="spellStart"/>
      <w:r w:rsidR="00631E1D" w:rsidRPr="00631E1D">
        <w:rPr>
          <w:rFonts w:ascii="Arial" w:hAnsi="Arial" w:cs="Arial"/>
          <w:b w:val="0"/>
          <w:sz w:val="20"/>
          <w:szCs w:val="20"/>
        </w:rPr>
        <w:t>Technology</w:t>
      </w:r>
      <w:proofErr w:type="spellEnd"/>
      <w:r w:rsidR="00112ED3">
        <w:rPr>
          <w:rFonts w:ascii="Arial" w:hAnsi="Arial" w:cs="Arial"/>
          <w:b w:val="0"/>
          <w:sz w:val="20"/>
          <w:szCs w:val="20"/>
        </w:rPr>
        <w:t> »</w:t>
      </w:r>
      <w:r w:rsidR="00631E1D" w:rsidRPr="00631E1D">
        <w:rPr>
          <w:rFonts w:ascii="Arial" w:hAnsi="Arial" w:cs="Arial"/>
          <w:b w:val="0"/>
          <w:sz w:val="20"/>
          <w:szCs w:val="20"/>
        </w:rPr>
        <w:t xml:space="preserve"> </w:t>
      </w:r>
      <w:r w:rsidR="00112ED3">
        <w:rPr>
          <w:rFonts w:ascii="Arial" w:hAnsi="Arial" w:cs="Arial"/>
          <w:b w:val="0"/>
          <w:sz w:val="20"/>
          <w:szCs w:val="20"/>
        </w:rPr>
        <w:t xml:space="preserve">(C2CQT), Australie </w:t>
      </w:r>
    </w:p>
    <w:p w:rsidR="00644659" w:rsidRDefault="00644659" w:rsidP="00644659">
      <w:pPr>
        <w:pStyle w:val="StyleGaucheAvant-1cmSuspendu399cmAprs-1cmInt"/>
        <w:rPr>
          <w:b/>
          <w:sz w:val="22"/>
          <w:szCs w:val="22"/>
        </w:rPr>
      </w:pPr>
      <w:bookmarkStart w:id="3" w:name="_Hlk152684400"/>
    </w:p>
    <w:p w:rsidR="00644659" w:rsidRPr="000A487A" w:rsidRDefault="00644659" w:rsidP="00644659">
      <w:pPr>
        <w:pStyle w:val="StyleGaucheAvant-1cmSuspendu399cmAprs-1cmInt"/>
        <w:rPr>
          <w:b/>
          <w:sz w:val="22"/>
          <w:szCs w:val="22"/>
        </w:rPr>
      </w:pPr>
      <w:r w:rsidRPr="000A487A">
        <w:rPr>
          <w:b/>
          <w:sz w:val="22"/>
          <w:szCs w:val="22"/>
        </w:rPr>
        <w:t>Motivations pour la vice-présidence et présidence de la SFP</w:t>
      </w:r>
      <w:bookmarkEnd w:id="3"/>
    </w:p>
    <w:p w:rsidR="001D369B" w:rsidRDefault="001D369B" w:rsidP="001D369B">
      <w:pPr>
        <w:pStyle w:val="StyleGaucheAvant-1cmSuspendu399cmAprs-1cmInt"/>
      </w:pPr>
      <w:r>
        <w:t>La Société Française de Physique joue un rôle très important en France et aussi en Europe et dans le monde pour la communauté scientifique et la diffusion de la culture scientifique dans le grand public, en particulier chez les jeunes. En tant que vice-présidente et présidente je contribuerai aux grandes missions de la SFP, comme stimuler les connaissances en physique, renforcer les liens dans la communauté des physiciens, locale, nationale et internationale, faire rayonner la physique. Actuellement, certaines directions me paraissent particulièrement importantes :</w:t>
      </w:r>
    </w:p>
    <w:p w:rsidR="001D369B" w:rsidRDefault="001D369B" w:rsidP="001D369B">
      <w:pPr>
        <w:pStyle w:val="StyleGaucheAvant-1cmSuspendu399cmAprs-1cmInt"/>
        <w:numPr>
          <w:ilvl w:val="0"/>
          <w:numId w:val="11"/>
        </w:numPr>
        <w:ind w:left="-567" w:firstLine="0"/>
      </w:pPr>
      <w:r>
        <w:t>A notre époque où de nombreuses personnes font confiance à tout ce qu’il y a sur internet et les réseaux sociaux et ne croient plus à la science, il faut mieux expliquer la science et en particulier la physique pour a</w:t>
      </w:r>
      <w:r w:rsidRPr="00802454">
        <w:t>ider le grand public à mieux comprendre l</w:t>
      </w:r>
      <w:r>
        <w:t>es</w:t>
      </w:r>
      <w:r w:rsidRPr="00802454">
        <w:t xml:space="preserve"> </w:t>
      </w:r>
      <w:r>
        <w:t>défis sociétaux et environnementaux comme le changement climatique.</w:t>
      </w:r>
    </w:p>
    <w:p w:rsidR="001D369B" w:rsidRDefault="001D369B" w:rsidP="001D369B">
      <w:pPr>
        <w:pStyle w:val="StyleGaucheAvant-1cmSuspendu399cmAprs-1cmInt"/>
        <w:numPr>
          <w:ilvl w:val="0"/>
          <w:numId w:val="11"/>
        </w:numPr>
        <w:ind w:left="-567" w:firstLine="0"/>
      </w:pPr>
      <w:r>
        <w:t>La physique est à la base de toutes les nouvelles technologies, comme aussi d’une grande partie des objets de notre quotidien : il faut présenter tous ces développements au grand public et en particulier aux jeunes, en partant de notions simples.</w:t>
      </w:r>
    </w:p>
    <w:p w:rsidR="001D369B" w:rsidRPr="00802454" w:rsidRDefault="001D369B" w:rsidP="001D369B">
      <w:pPr>
        <w:pStyle w:val="StyleGaucheAvant-1cmSuspendu399cmAprs-1cmInt"/>
        <w:numPr>
          <w:ilvl w:val="0"/>
          <w:numId w:val="11"/>
        </w:numPr>
        <w:ind w:left="-567" w:firstLine="0"/>
      </w:pPr>
      <w:r>
        <w:t>Même si la diversité de genre et la place des femmes dans la science se sont bien améliorées au cours des dernières décennies, il reste beaucoup de progrès à faire dans ce domaine, notamment en physique. Il faut encourager les femmes à s’engager dans la physique et surtout agir au niveau des jeunes, et arrêter le désintérêt des filles pour la physique au collège et au lycée.</w:t>
      </w:r>
    </w:p>
    <w:p w:rsidR="001D369B" w:rsidRDefault="001D369B" w:rsidP="001D369B">
      <w:pPr>
        <w:pStyle w:val="StyleGaucheAvant-1cmSuspendu399cmAprs-1cmInt"/>
        <w:numPr>
          <w:ilvl w:val="0"/>
          <w:numId w:val="11"/>
        </w:numPr>
        <w:ind w:left="-567" w:firstLine="0"/>
      </w:pPr>
      <w:r>
        <w:t xml:space="preserve">Les débuts de carrière d’enseignants et de chercheurs sont souvent difficiles et il peut être utile de proposer des conseils et une aide aux jeunes qui veulent faire une carrière scientifique en physique. </w:t>
      </w:r>
    </w:p>
    <w:p w:rsidR="000A487A" w:rsidRPr="001D369B" w:rsidRDefault="001D369B" w:rsidP="001D369B">
      <w:pPr>
        <w:pStyle w:val="StyleGaucheAvant-1cmSuspendu399cmAprs-1cmInt"/>
        <w:numPr>
          <w:ilvl w:val="0"/>
          <w:numId w:val="11"/>
        </w:numPr>
        <w:ind w:left="-567" w:firstLine="0"/>
      </w:pPr>
      <w:r>
        <w:t>La recherche se fait beaucoup au niveau européen et international. Il est important de renforcer encore les liens à ce niveau, notamment avec l’organisation d’évènements avec d’autres sociétés de physique.</w:t>
      </w:r>
    </w:p>
    <w:sectPr w:rsidR="000A487A" w:rsidRPr="001D369B" w:rsidSect="0012460D">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D7B" w:rsidRDefault="00257D7B">
      <w:r>
        <w:separator/>
      </w:r>
    </w:p>
  </w:endnote>
  <w:endnote w:type="continuationSeparator" w:id="0">
    <w:p w:rsidR="00257D7B" w:rsidRDefault="0025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E5" w:rsidRDefault="007713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713E5" w:rsidRDefault="007713E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E5" w:rsidRDefault="007713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C6AA8">
      <w:rPr>
        <w:rStyle w:val="Numrodepage"/>
        <w:noProof/>
      </w:rPr>
      <w:t>3</w:t>
    </w:r>
    <w:r>
      <w:rPr>
        <w:rStyle w:val="Numrodepage"/>
      </w:rPr>
      <w:fldChar w:fldCharType="end"/>
    </w:r>
  </w:p>
  <w:p w:rsidR="007713E5" w:rsidRDefault="007713E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D7B" w:rsidRDefault="00257D7B">
      <w:r>
        <w:separator/>
      </w:r>
    </w:p>
  </w:footnote>
  <w:footnote w:type="continuationSeparator" w:id="0">
    <w:p w:rsidR="00257D7B" w:rsidRDefault="00257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D4E"/>
    <w:multiLevelType w:val="hybridMultilevel"/>
    <w:tmpl w:val="702A6010"/>
    <w:lvl w:ilvl="0" w:tplc="B0845220">
      <w:start w:val="2019"/>
      <w:numFmt w:val="bullet"/>
      <w:pStyle w:val="AF"/>
      <w:lvlText w:val="-"/>
      <w:lvlJc w:val="left"/>
      <w:pPr>
        <w:ind w:left="-207" w:hanging="360"/>
      </w:pPr>
      <w:rPr>
        <w:rFonts w:ascii="Arial" w:eastAsia="Times New Roman"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045614AB"/>
    <w:multiLevelType w:val="hybridMultilevel"/>
    <w:tmpl w:val="1660AAC2"/>
    <w:lvl w:ilvl="0" w:tplc="821877E6">
      <w:start w:val="2009"/>
      <w:numFmt w:val="decimal"/>
      <w:lvlText w:val="%1"/>
      <w:lvlJc w:val="left"/>
      <w:pPr>
        <w:tabs>
          <w:tab w:val="num" w:pos="1143"/>
        </w:tabs>
        <w:ind w:left="1143" w:hanging="1710"/>
      </w:pPr>
      <w:rPr>
        <w:rFonts w:hint="default"/>
      </w:rPr>
    </w:lvl>
    <w:lvl w:ilvl="1" w:tplc="040C0019" w:tentative="1">
      <w:start w:val="1"/>
      <w:numFmt w:val="lowerLetter"/>
      <w:lvlText w:val="%2."/>
      <w:lvlJc w:val="left"/>
      <w:pPr>
        <w:tabs>
          <w:tab w:val="num" w:pos="513"/>
        </w:tabs>
        <w:ind w:left="513" w:hanging="360"/>
      </w:pPr>
    </w:lvl>
    <w:lvl w:ilvl="2" w:tplc="040C001B" w:tentative="1">
      <w:start w:val="1"/>
      <w:numFmt w:val="lowerRoman"/>
      <w:lvlText w:val="%3."/>
      <w:lvlJc w:val="right"/>
      <w:pPr>
        <w:tabs>
          <w:tab w:val="num" w:pos="1233"/>
        </w:tabs>
        <w:ind w:left="1233" w:hanging="180"/>
      </w:pPr>
    </w:lvl>
    <w:lvl w:ilvl="3" w:tplc="040C000F" w:tentative="1">
      <w:start w:val="1"/>
      <w:numFmt w:val="decimal"/>
      <w:lvlText w:val="%4."/>
      <w:lvlJc w:val="left"/>
      <w:pPr>
        <w:tabs>
          <w:tab w:val="num" w:pos="1953"/>
        </w:tabs>
        <w:ind w:left="1953" w:hanging="360"/>
      </w:pPr>
    </w:lvl>
    <w:lvl w:ilvl="4" w:tplc="040C0019" w:tentative="1">
      <w:start w:val="1"/>
      <w:numFmt w:val="lowerLetter"/>
      <w:lvlText w:val="%5."/>
      <w:lvlJc w:val="left"/>
      <w:pPr>
        <w:tabs>
          <w:tab w:val="num" w:pos="2673"/>
        </w:tabs>
        <w:ind w:left="2673" w:hanging="360"/>
      </w:pPr>
    </w:lvl>
    <w:lvl w:ilvl="5" w:tplc="040C001B" w:tentative="1">
      <w:start w:val="1"/>
      <w:numFmt w:val="lowerRoman"/>
      <w:lvlText w:val="%6."/>
      <w:lvlJc w:val="right"/>
      <w:pPr>
        <w:tabs>
          <w:tab w:val="num" w:pos="3393"/>
        </w:tabs>
        <w:ind w:left="3393" w:hanging="180"/>
      </w:pPr>
    </w:lvl>
    <w:lvl w:ilvl="6" w:tplc="040C000F" w:tentative="1">
      <w:start w:val="1"/>
      <w:numFmt w:val="decimal"/>
      <w:lvlText w:val="%7."/>
      <w:lvlJc w:val="left"/>
      <w:pPr>
        <w:tabs>
          <w:tab w:val="num" w:pos="4113"/>
        </w:tabs>
        <w:ind w:left="4113" w:hanging="360"/>
      </w:pPr>
    </w:lvl>
    <w:lvl w:ilvl="7" w:tplc="040C0019" w:tentative="1">
      <w:start w:val="1"/>
      <w:numFmt w:val="lowerLetter"/>
      <w:lvlText w:val="%8."/>
      <w:lvlJc w:val="left"/>
      <w:pPr>
        <w:tabs>
          <w:tab w:val="num" w:pos="4833"/>
        </w:tabs>
        <w:ind w:left="4833" w:hanging="360"/>
      </w:pPr>
    </w:lvl>
    <w:lvl w:ilvl="8" w:tplc="040C001B" w:tentative="1">
      <w:start w:val="1"/>
      <w:numFmt w:val="lowerRoman"/>
      <w:lvlText w:val="%9."/>
      <w:lvlJc w:val="right"/>
      <w:pPr>
        <w:tabs>
          <w:tab w:val="num" w:pos="5553"/>
        </w:tabs>
        <w:ind w:left="5553" w:hanging="180"/>
      </w:pPr>
    </w:lvl>
  </w:abstractNum>
  <w:abstractNum w:abstractNumId="2" w15:restartNumberingAfterBreak="0">
    <w:nsid w:val="18C9116F"/>
    <w:multiLevelType w:val="hybridMultilevel"/>
    <w:tmpl w:val="9E06C6C8"/>
    <w:lvl w:ilvl="0" w:tplc="9F4CC6B4">
      <w:numFmt w:val="bullet"/>
      <w:lvlText w:val="-"/>
      <w:lvlJc w:val="left"/>
      <w:pPr>
        <w:tabs>
          <w:tab w:val="num" w:pos="-207"/>
        </w:tabs>
        <w:ind w:left="-207" w:hanging="360"/>
      </w:pPr>
      <w:rPr>
        <w:rFonts w:ascii="Times New Roman" w:eastAsia="SimSun" w:hAnsi="Times New Roman" w:cs="Times New Roman" w:hint="default"/>
      </w:rPr>
    </w:lvl>
    <w:lvl w:ilvl="1" w:tplc="040C0003" w:tentative="1">
      <w:start w:val="1"/>
      <w:numFmt w:val="bullet"/>
      <w:lvlText w:val="o"/>
      <w:lvlJc w:val="left"/>
      <w:pPr>
        <w:tabs>
          <w:tab w:val="num" w:pos="513"/>
        </w:tabs>
        <w:ind w:left="513" w:hanging="360"/>
      </w:pPr>
      <w:rPr>
        <w:rFonts w:ascii="Courier New" w:hAnsi="Courier New" w:cs="Courier New" w:hint="default"/>
      </w:rPr>
    </w:lvl>
    <w:lvl w:ilvl="2" w:tplc="040C0005" w:tentative="1">
      <w:start w:val="1"/>
      <w:numFmt w:val="bullet"/>
      <w:lvlText w:val=""/>
      <w:lvlJc w:val="left"/>
      <w:pPr>
        <w:tabs>
          <w:tab w:val="num" w:pos="1233"/>
        </w:tabs>
        <w:ind w:left="1233" w:hanging="360"/>
      </w:pPr>
      <w:rPr>
        <w:rFonts w:ascii="Wingdings" w:hAnsi="Wingdings" w:hint="default"/>
      </w:rPr>
    </w:lvl>
    <w:lvl w:ilvl="3" w:tplc="040C0001" w:tentative="1">
      <w:start w:val="1"/>
      <w:numFmt w:val="bullet"/>
      <w:lvlText w:val=""/>
      <w:lvlJc w:val="left"/>
      <w:pPr>
        <w:tabs>
          <w:tab w:val="num" w:pos="1953"/>
        </w:tabs>
        <w:ind w:left="1953" w:hanging="360"/>
      </w:pPr>
      <w:rPr>
        <w:rFonts w:ascii="Symbol" w:hAnsi="Symbol" w:hint="default"/>
      </w:rPr>
    </w:lvl>
    <w:lvl w:ilvl="4" w:tplc="040C0003" w:tentative="1">
      <w:start w:val="1"/>
      <w:numFmt w:val="bullet"/>
      <w:lvlText w:val="o"/>
      <w:lvlJc w:val="left"/>
      <w:pPr>
        <w:tabs>
          <w:tab w:val="num" w:pos="2673"/>
        </w:tabs>
        <w:ind w:left="2673" w:hanging="360"/>
      </w:pPr>
      <w:rPr>
        <w:rFonts w:ascii="Courier New" w:hAnsi="Courier New" w:cs="Courier New" w:hint="default"/>
      </w:rPr>
    </w:lvl>
    <w:lvl w:ilvl="5" w:tplc="040C0005" w:tentative="1">
      <w:start w:val="1"/>
      <w:numFmt w:val="bullet"/>
      <w:lvlText w:val=""/>
      <w:lvlJc w:val="left"/>
      <w:pPr>
        <w:tabs>
          <w:tab w:val="num" w:pos="3393"/>
        </w:tabs>
        <w:ind w:left="3393" w:hanging="360"/>
      </w:pPr>
      <w:rPr>
        <w:rFonts w:ascii="Wingdings" w:hAnsi="Wingdings" w:hint="default"/>
      </w:rPr>
    </w:lvl>
    <w:lvl w:ilvl="6" w:tplc="040C0001" w:tentative="1">
      <w:start w:val="1"/>
      <w:numFmt w:val="bullet"/>
      <w:lvlText w:val=""/>
      <w:lvlJc w:val="left"/>
      <w:pPr>
        <w:tabs>
          <w:tab w:val="num" w:pos="4113"/>
        </w:tabs>
        <w:ind w:left="4113" w:hanging="360"/>
      </w:pPr>
      <w:rPr>
        <w:rFonts w:ascii="Symbol" w:hAnsi="Symbol" w:hint="default"/>
      </w:rPr>
    </w:lvl>
    <w:lvl w:ilvl="7" w:tplc="040C0003" w:tentative="1">
      <w:start w:val="1"/>
      <w:numFmt w:val="bullet"/>
      <w:lvlText w:val="o"/>
      <w:lvlJc w:val="left"/>
      <w:pPr>
        <w:tabs>
          <w:tab w:val="num" w:pos="4833"/>
        </w:tabs>
        <w:ind w:left="4833" w:hanging="360"/>
      </w:pPr>
      <w:rPr>
        <w:rFonts w:ascii="Courier New" w:hAnsi="Courier New" w:cs="Courier New" w:hint="default"/>
      </w:rPr>
    </w:lvl>
    <w:lvl w:ilvl="8" w:tplc="040C0005" w:tentative="1">
      <w:start w:val="1"/>
      <w:numFmt w:val="bullet"/>
      <w:lvlText w:val=""/>
      <w:lvlJc w:val="left"/>
      <w:pPr>
        <w:tabs>
          <w:tab w:val="num" w:pos="5553"/>
        </w:tabs>
        <w:ind w:left="5553" w:hanging="360"/>
      </w:pPr>
      <w:rPr>
        <w:rFonts w:ascii="Wingdings" w:hAnsi="Wingdings" w:hint="default"/>
      </w:rPr>
    </w:lvl>
  </w:abstractNum>
  <w:abstractNum w:abstractNumId="3" w15:restartNumberingAfterBreak="0">
    <w:nsid w:val="2A500C4F"/>
    <w:multiLevelType w:val="hybridMultilevel"/>
    <w:tmpl w:val="A7A0189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7F2D30"/>
    <w:multiLevelType w:val="hybridMultilevel"/>
    <w:tmpl w:val="19A2BF52"/>
    <w:lvl w:ilvl="0" w:tplc="4A7ABAE2">
      <w:start w:val="4"/>
      <w:numFmt w:val="bullet"/>
      <w:lvlText w:val="-"/>
      <w:lvlJc w:val="left"/>
      <w:pPr>
        <w:tabs>
          <w:tab w:val="num" w:pos="791"/>
        </w:tabs>
        <w:ind w:left="791" w:hanging="360"/>
      </w:pPr>
      <w:rPr>
        <w:rFonts w:ascii="Times New Roman" w:eastAsia="Times New Roman" w:hAnsi="Times New Roman" w:cs="Times New Roman" w:hint="default"/>
      </w:rPr>
    </w:lvl>
    <w:lvl w:ilvl="1" w:tplc="040C0003" w:tentative="1">
      <w:start w:val="1"/>
      <w:numFmt w:val="bullet"/>
      <w:lvlText w:val="o"/>
      <w:lvlJc w:val="left"/>
      <w:pPr>
        <w:tabs>
          <w:tab w:val="num" w:pos="1511"/>
        </w:tabs>
        <w:ind w:left="1511" w:hanging="360"/>
      </w:pPr>
      <w:rPr>
        <w:rFonts w:ascii="Courier New" w:hAnsi="Courier New" w:cs="Courier New" w:hint="default"/>
      </w:rPr>
    </w:lvl>
    <w:lvl w:ilvl="2" w:tplc="040C0005" w:tentative="1">
      <w:start w:val="1"/>
      <w:numFmt w:val="bullet"/>
      <w:lvlText w:val=""/>
      <w:lvlJc w:val="left"/>
      <w:pPr>
        <w:tabs>
          <w:tab w:val="num" w:pos="2231"/>
        </w:tabs>
        <w:ind w:left="2231" w:hanging="360"/>
      </w:pPr>
      <w:rPr>
        <w:rFonts w:ascii="Wingdings" w:hAnsi="Wingdings" w:hint="default"/>
      </w:rPr>
    </w:lvl>
    <w:lvl w:ilvl="3" w:tplc="040C0001" w:tentative="1">
      <w:start w:val="1"/>
      <w:numFmt w:val="bullet"/>
      <w:lvlText w:val=""/>
      <w:lvlJc w:val="left"/>
      <w:pPr>
        <w:tabs>
          <w:tab w:val="num" w:pos="2951"/>
        </w:tabs>
        <w:ind w:left="2951" w:hanging="360"/>
      </w:pPr>
      <w:rPr>
        <w:rFonts w:ascii="Symbol" w:hAnsi="Symbol" w:hint="default"/>
      </w:rPr>
    </w:lvl>
    <w:lvl w:ilvl="4" w:tplc="040C0003" w:tentative="1">
      <w:start w:val="1"/>
      <w:numFmt w:val="bullet"/>
      <w:lvlText w:val="o"/>
      <w:lvlJc w:val="left"/>
      <w:pPr>
        <w:tabs>
          <w:tab w:val="num" w:pos="3671"/>
        </w:tabs>
        <w:ind w:left="3671" w:hanging="360"/>
      </w:pPr>
      <w:rPr>
        <w:rFonts w:ascii="Courier New" w:hAnsi="Courier New" w:cs="Courier New" w:hint="default"/>
      </w:rPr>
    </w:lvl>
    <w:lvl w:ilvl="5" w:tplc="040C0005" w:tentative="1">
      <w:start w:val="1"/>
      <w:numFmt w:val="bullet"/>
      <w:lvlText w:val=""/>
      <w:lvlJc w:val="left"/>
      <w:pPr>
        <w:tabs>
          <w:tab w:val="num" w:pos="4391"/>
        </w:tabs>
        <w:ind w:left="4391" w:hanging="360"/>
      </w:pPr>
      <w:rPr>
        <w:rFonts w:ascii="Wingdings" w:hAnsi="Wingdings" w:hint="default"/>
      </w:rPr>
    </w:lvl>
    <w:lvl w:ilvl="6" w:tplc="040C0001" w:tentative="1">
      <w:start w:val="1"/>
      <w:numFmt w:val="bullet"/>
      <w:lvlText w:val=""/>
      <w:lvlJc w:val="left"/>
      <w:pPr>
        <w:tabs>
          <w:tab w:val="num" w:pos="5111"/>
        </w:tabs>
        <w:ind w:left="5111" w:hanging="360"/>
      </w:pPr>
      <w:rPr>
        <w:rFonts w:ascii="Symbol" w:hAnsi="Symbol" w:hint="default"/>
      </w:rPr>
    </w:lvl>
    <w:lvl w:ilvl="7" w:tplc="040C0003" w:tentative="1">
      <w:start w:val="1"/>
      <w:numFmt w:val="bullet"/>
      <w:lvlText w:val="o"/>
      <w:lvlJc w:val="left"/>
      <w:pPr>
        <w:tabs>
          <w:tab w:val="num" w:pos="5831"/>
        </w:tabs>
        <w:ind w:left="5831" w:hanging="360"/>
      </w:pPr>
      <w:rPr>
        <w:rFonts w:ascii="Courier New" w:hAnsi="Courier New" w:cs="Courier New" w:hint="default"/>
      </w:rPr>
    </w:lvl>
    <w:lvl w:ilvl="8" w:tplc="040C0005" w:tentative="1">
      <w:start w:val="1"/>
      <w:numFmt w:val="bullet"/>
      <w:lvlText w:val=""/>
      <w:lvlJc w:val="left"/>
      <w:pPr>
        <w:tabs>
          <w:tab w:val="num" w:pos="6551"/>
        </w:tabs>
        <w:ind w:left="6551" w:hanging="360"/>
      </w:pPr>
      <w:rPr>
        <w:rFonts w:ascii="Wingdings" w:hAnsi="Wingdings" w:hint="default"/>
      </w:rPr>
    </w:lvl>
  </w:abstractNum>
  <w:abstractNum w:abstractNumId="5" w15:restartNumberingAfterBreak="0">
    <w:nsid w:val="68387207"/>
    <w:multiLevelType w:val="hybridMultilevel"/>
    <w:tmpl w:val="E6364F82"/>
    <w:lvl w:ilvl="0" w:tplc="482405B2">
      <w:start w:val="1"/>
      <w:numFmt w:val="bullet"/>
      <w:pStyle w:val="Style1"/>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num w:numId="1">
    <w:abstractNumId w:val="4"/>
  </w:num>
  <w:num w:numId="2">
    <w:abstractNumId w:val="3"/>
  </w:num>
  <w:num w:numId="3">
    <w:abstractNumId w:val="5"/>
  </w:num>
  <w:num w:numId="4">
    <w:abstractNumId w:val="5"/>
  </w:num>
  <w:num w:numId="5">
    <w:abstractNumId w:val="5"/>
  </w:num>
  <w:num w:numId="6">
    <w:abstractNumId w:val="1"/>
  </w:num>
  <w:num w:numId="7">
    <w:abstractNumId w:val="2"/>
  </w:num>
  <w:num w:numId="8">
    <w:abstractNumId w:val="5"/>
  </w:num>
  <w:num w:numId="9">
    <w:abstractNumId w:val="5"/>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B8"/>
    <w:rsid w:val="00007306"/>
    <w:rsid w:val="00023AAC"/>
    <w:rsid w:val="000310F5"/>
    <w:rsid w:val="000670B8"/>
    <w:rsid w:val="00094B50"/>
    <w:rsid w:val="00097355"/>
    <w:rsid w:val="000A487A"/>
    <w:rsid w:val="000B10A3"/>
    <w:rsid w:val="000E16B3"/>
    <w:rsid w:val="000E61B2"/>
    <w:rsid w:val="0010212D"/>
    <w:rsid w:val="001125B0"/>
    <w:rsid w:val="00112ED3"/>
    <w:rsid w:val="001222B2"/>
    <w:rsid w:val="0012460D"/>
    <w:rsid w:val="00131ADA"/>
    <w:rsid w:val="00134845"/>
    <w:rsid w:val="00141E5E"/>
    <w:rsid w:val="00170915"/>
    <w:rsid w:val="00192AB5"/>
    <w:rsid w:val="001A1D28"/>
    <w:rsid w:val="001B0E59"/>
    <w:rsid w:val="001D369B"/>
    <w:rsid w:val="001D7261"/>
    <w:rsid w:val="002272AC"/>
    <w:rsid w:val="002318B9"/>
    <w:rsid w:val="00241118"/>
    <w:rsid w:val="00257D7B"/>
    <w:rsid w:val="002A04AC"/>
    <w:rsid w:val="002B64EB"/>
    <w:rsid w:val="002D7EFB"/>
    <w:rsid w:val="002E216C"/>
    <w:rsid w:val="0030096F"/>
    <w:rsid w:val="00362A76"/>
    <w:rsid w:val="00392650"/>
    <w:rsid w:val="003C306E"/>
    <w:rsid w:val="003E7197"/>
    <w:rsid w:val="003E781A"/>
    <w:rsid w:val="0040424C"/>
    <w:rsid w:val="00410A57"/>
    <w:rsid w:val="00432F12"/>
    <w:rsid w:val="004C5195"/>
    <w:rsid w:val="004E3500"/>
    <w:rsid w:val="005208D5"/>
    <w:rsid w:val="00526205"/>
    <w:rsid w:val="00526576"/>
    <w:rsid w:val="00526FF3"/>
    <w:rsid w:val="00531719"/>
    <w:rsid w:val="00543A02"/>
    <w:rsid w:val="005B4E5E"/>
    <w:rsid w:val="005E0A15"/>
    <w:rsid w:val="005E0C82"/>
    <w:rsid w:val="005F3E5B"/>
    <w:rsid w:val="0062234E"/>
    <w:rsid w:val="0062793C"/>
    <w:rsid w:val="00631E1D"/>
    <w:rsid w:val="00643586"/>
    <w:rsid w:val="00644659"/>
    <w:rsid w:val="00654350"/>
    <w:rsid w:val="00661EEA"/>
    <w:rsid w:val="006950D4"/>
    <w:rsid w:val="006C5769"/>
    <w:rsid w:val="006D5DEB"/>
    <w:rsid w:val="007301A3"/>
    <w:rsid w:val="0073308D"/>
    <w:rsid w:val="007713E5"/>
    <w:rsid w:val="00783BA3"/>
    <w:rsid w:val="00787EEB"/>
    <w:rsid w:val="007A4A77"/>
    <w:rsid w:val="007B27C4"/>
    <w:rsid w:val="007C5A26"/>
    <w:rsid w:val="007F2171"/>
    <w:rsid w:val="00804DFF"/>
    <w:rsid w:val="00841D41"/>
    <w:rsid w:val="00863BAC"/>
    <w:rsid w:val="00881C4A"/>
    <w:rsid w:val="008A721F"/>
    <w:rsid w:val="008C6AA8"/>
    <w:rsid w:val="008E16AF"/>
    <w:rsid w:val="008F0C0C"/>
    <w:rsid w:val="00964414"/>
    <w:rsid w:val="00984FF2"/>
    <w:rsid w:val="009970AB"/>
    <w:rsid w:val="009B3F17"/>
    <w:rsid w:val="009B7B58"/>
    <w:rsid w:val="009C28A3"/>
    <w:rsid w:val="009D0D62"/>
    <w:rsid w:val="009D61E9"/>
    <w:rsid w:val="009E65A9"/>
    <w:rsid w:val="00A04F33"/>
    <w:rsid w:val="00A07F83"/>
    <w:rsid w:val="00A2434D"/>
    <w:rsid w:val="00A72D51"/>
    <w:rsid w:val="00A77E8F"/>
    <w:rsid w:val="00A8057C"/>
    <w:rsid w:val="00AB062A"/>
    <w:rsid w:val="00AD3F24"/>
    <w:rsid w:val="00AE317D"/>
    <w:rsid w:val="00AF63ED"/>
    <w:rsid w:val="00B10204"/>
    <w:rsid w:val="00B3767B"/>
    <w:rsid w:val="00B45717"/>
    <w:rsid w:val="00B80B39"/>
    <w:rsid w:val="00B81968"/>
    <w:rsid w:val="00B84860"/>
    <w:rsid w:val="00BB7CE2"/>
    <w:rsid w:val="00BC4384"/>
    <w:rsid w:val="00BC62EC"/>
    <w:rsid w:val="00BD177B"/>
    <w:rsid w:val="00BD4AF2"/>
    <w:rsid w:val="00BD6A37"/>
    <w:rsid w:val="00C01A7F"/>
    <w:rsid w:val="00C17ADC"/>
    <w:rsid w:val="00C333D8"/>
    <w:rsid w:val="00C33EA7"/>
    <w:rsid w:val="00C4647A"/>
    <w:rsid w:val="00C53243"/>
    <w:rsid w:val="00C770D1"/>
    <w:rsid w:val="00CA3D37"/>
    <w:rsid w:val="00CB4F1A"/>
    <w:rsid w:val="00D029EA"/>
    <w:rsid w:val="00D22EDE"/>
    <w:rsid w:val="00D2392A"/>
    <w:rsid w:val="00D3480C"/>
    <w:rsid w:val="00D579D9"/>
    <w:rsid w:val="00D80C4E"/>
    <w:rsid w:val="00D947C4"/>
    <w:rsid w:val="00DA08C7"/>
    <w:rsid w:val="00DB034D"/>
    <w:rsid w:val="00DB12B5"/>
    <w:rsid w:val="00DC4B37"/>
    <w:rsid w:val="00DD5C18"/>
    <w:rsid w:val="00DE22A6"/>
    <w:rsid w:val="00DE5406"/>
    <w:rsid w:val="00DF2AAC"/>
    <w:rsid w:val="00E234E3"/>
    <w:rsid w:val="00E25202"/>
    <w:rsid w:val="00E406BE"/>
    <w:rsid w:val="00E57906"/>
    <w:rsid w:val="00E775A2"/>
    <w:rsid w:val="00E77F36"/>
    <w:rsid w:val="00E86015"/>
    <w:rsid w:val="00EB39CC"/>
    <w:rsid w:val="00F0201D"/>
    <w:rsid w:val="00F215BC"/>
    <w:rsid w:val="00F27A8A"/>
    <w:rsid w:val="00F3198A"/>
    <w:rsid w:val="00F3704C"/>
    <w:rsid w:val="00F5590B"/>
    <w:rsid w:val="00F80B2E"/>
    <w:rsid w:val="00F958D5"/>
    <w:rsid w:val="00FB4B33"/>
    <w:rsid w:val="00FB6C62"/>
    <w:rsid w:val="00FB77D3"/>
    <w:rsid w:val="00FF5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1C6F3E"/>
  <w15:chartTrackingRefBased/>
  <w15:docId w15:val="{F464F216-B238-409A-B149-497A792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before="120"/>
      <w:ind w:firstLine="431"/>
      <w:jc w:val="both"/>
    </w:pPr>
    <w:rPr>
      <w:rFonts w:ascii="Times" w:hAnsi="Times" w:cs="Times"/>
      <w:sz w:val="24"/>
      <w:szCs w:val="24"/>
    </w:rPr>
  </w:style>
  <w:style w:type="paragraph" w:styleId="Titre1">
    <w:name w:val="heading 1"/>
    <w:basedOn w:val="Normal"/>
    <w:next w:val="Normal"/>
    <w:qFormat/>
    <w:pPr>
      <w:keepLines/>
      <w:spacing w:before="240" w:after="480"/>
      <w:ind w:firstLine="0"/>
      <w:jc w:val="center"/>
      <w:outlineLvl w:val="0"/>
    </w:pPr>
    <w:rPr>
      <w:b/>
      <w:bCs/>
      <w:caps/>
    </w:rPr>
  </w:style>
  <w:style w:type="paragraph" w:styleId="Titre2">
    <w:name w:val="heading 2"/>
    <w:basedOn w:val="Normal"/>
    <w:next w:val="Normal"/>
    <w:qFormat/>
    <w:rsid w:val="00881C4A"/>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5">
    <w:name w:val="heading 5"/>
    <w:basedOn w:val="Normal"/>
    <w:next w:val="Normal"/>
    <w:qFormat/>
    <w:pPr>
      <w:keepNext/>
      <w:tabs>
        <w:tab w:val="left" w:pos="1584"/>
      </w:tabs>
      <w:ind w:firstLine="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
    <w:name w:val="AF"/>
    <w:pPr>
      <w:autoSpaceDE w:val="0"/>
      <w:autoSpaceDN w:val="0"/>
      <w:spacing w:before="120" w:line="360" w:lineRule="exact"/>
      <w:jc w:val="both"/>
    </w:pPr>
    <w:rPr>
      <w:rFonts w:ascii="Times" w:hAnsi="Times" w:cs="Times"/>
      <w:sz w:val="24"/>
      <w:szCs w:val="24"/>
    </w:rPr>
  </w:style>
  <w:style w:type="paragraph" w:styleId="Normalcentr">
    <w:name w:val="Block Text"/>
    <w:basedOn w:val="Normal"/>
    <w:pPr>
      <w:tabs>
        <w:tab w:val="left" w:pos="1728"/>
      </w:tabs>
      <w:spacing w:line="240" w:lineRule="exact"/>
      <w:ind w:left="-567" w:right="-567" w:firstLine="0"/>
    </w:pPr>
  </w:style>
  <w:style w:type="paragraph" w:styleId="Corpsdetexte">
    <w:name w:val="Body Text"/>
    <w:basedOn w:val="Normal"/>
    <w:pPr>
      <w:spacing w:before="0"/>
      <w:ind w:firstLine="0"/>
      <w:jc w:val="left"/>
    </w:pPr>
    <w:rPr>
      <w:b/>
      <w:bCs/>
      <w:color w:val="000000"/>
      <w:sz w:val="20"/>
      <w:szCs w:val="20"/>
    </w:rPr>
  </w:style>
  <w:style w:type="paragraph" w:customStyle="1" w:styleId="StyleGrasGaucheAvant-1cmSuspendu399cmAprs-1c">
    <w:name w:val="Style Gras Gauche Avant : -1 cm Suspendu : 399 cm Après : -1 c..."/>
    <w:basedOn w:val="Normal"/>
    <w:pPr>
      <w:spacing w:line="240" w:lineRule="exact"/>
      <w:ind w:left="1134" w:right="-567" w:hanging="1701"/>
      <w:jc w:val="left"/>
    </w:pPr>
    <w:rPr>
      <w:b/>
      <w:bCs/>
    </w:rPr>
  </w:style>
  <w:style w:type="paragraph" w:customStyle="1" w:styleId="StyleGaucheAvant-1cmSuspendu399cmAprs-1cmInt">
    <w:name w:val="Style Gauche Avant : -1 cm Suspendu : 399 cm Après : -1 cm Int..."/>
    <w:basedOn w:val="Normal"/>
    <w:autoRedefine/>
    <w:rsid w:val="006D5DEB"/>
    <w:pPr>
      <w:spacing w:before="60" w:line="240" w:lineRule="exact"/>
      <w:ind w:left="-567" w:right="-567" w:firstLine="0"/>
      <w:jc w:val="left"/>
    </w:pPr>
    <w:rPr>
      <w:rFonts w:ascii="Arial" w:hAnsi="Arial" w:cs="Arial"/>
      <w:bCs/>
      <w:sz w:val="20"/>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2">
    <w:name w:val="Body Text Indent 2"/>
    <w:basedOn w:val="Normal"/>
    <w:rsid w:val="00881C4A"/>
    <w:pPr>
      <w:spacing w:after="120" w:line="480" w:lineRule="auto"/>
      <w:ind w:left="283"/>
    </w:pPr>
  </w:style>
  <w:style w:type="character" w:styleId="Appelnotedebasdep">
    <w:name w:val="footnote reference"/>
    <w:basedOn w:val="Policepardfaut"/>
    <w:semiHidden/>
    <w:rsid w:val="00881C4A"/>
    <w:rPr>
      <w:rFonts w:ascii="Times" w:hAnsi="Times" w:cs="Times"/>
      <w:position w:val="6"/>
      <w:sz w:val="20"/>
      <w:szCs w:val="20"/>
    </w:rPr>
  </w:style>
  <w:style w:type="paragraph" w:customStyle="1" w:styleId="Style1">
    <w:name w:val="Style1"/>
    <w:basedOn w:val="Normal"/>
    <w:rsid w:val="002D7EFB"/>
    <w:pPr>
      <w:numPr>
        <w:numId w:val="3"/>
      </w:numPr>
      <w:autoSpaceDE/>
      <w:autoSpaceDN/>
      <w:spacing w:before="0"/>
      <w:jc w:val="left"/>
    </w:pPr>
    <w:rPr>
      <w:rFonts w:ascii="Times New Roman" w:eastAsia="SimSun" w:hAnsi="Times New Roman" w:cs="Times New Roman"/>
    </w:rPr>
  </w:style>
  <w:style w:type="paragraph" w:customStyle="1" w:styleId="Style2">
    <w:name w:val="Style2"/>
    <w:basedOn w:val="StyleGaucheAvant-1cmSuspendu399cmAprs-1cmInt"/>
    <w:rsid w:val="00964414"/>
    <w:pPr>
      <w:spacing w:before="0"/>
      <w:outlineLvl w:val="0"/>
    </w:pPr>
  </w:style>
  <w:style w:type="paragraph" w:customStyle="1" w:styleId="Adresse">
    <w:name w:val="Adresse"/>
    <w:basedOn w:val="Normal"/>
    <w:rsid w:val="00DE22A6"/>
    <w:pPr>
      <w:suppressAutoHyphens/>
      <w:overflowPunct w:val="0"/>
      <w:spacing w:before="0"/>
      <w:ind w:firstLine="0"/>
      <w:jc w:val="left"/>
      <w:textAlignment w:val="baseline"/>
    </w:pPr>
    <w:rPr>
      <w:rFonts w:ascii="Times New Roman" w:hAnsi="Times New Roman" w:cs="Times New Roman"/>
      <w:b/>
      <w:sz w:val="22"/>
      <w:szCs w:val="20"/>
    </w:rPr>
  </w:style>
  <w:style w:type="character" w:customStyle="1" w:styleId="st1">
    <w:name w:val="st1"/>
    <w:basedOn w:val="Policepardfaut"/>
    <w:rsid w:val="002E216C"/>
  </w:style>
  <w:style w:type="paragraph" w:customStyle="1" w:styleId="Default">
    <w:name w:val="Default"/>
    <w:rsid w:val="00B3767B"/>
    <w:pPr>
      <w:autoSpaceDE w:val="0"/>
      <w:autoSpaceDN w:val="0"/>
      <w:adjustRightInd w:val="0"/>
    </w:pPr>
    <w:rPr>
      <w:rFonts w:eastAsia="Batang"/>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1101</Words>
  <Characters>6060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CURRICULUM VITAE</vt:lpstr>
    </vt:vector>
  </TitlesOfParts>
  <Company>MENRT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Elisabeth GIACOBINO</dc:creator>
  <cp:keywords/>
  <dc:description/>
  <cp:lastModifiedBy>Elisabeth</cp:lastModifiedBy>
  <cp:revision>4</cp:revision>
  <cp:lastPrinted>2023-12-05T13:29:00Z</cp:lastPrinted>
  <dcterms:created xsi:type="dcterms:W3CDTF">2023-12-05T15:20:00Z</dcterms:created>
  <dcterms:modified xsi:type="dcterms:W3CDTF">2023-12-06T10:19:00Z</dcterms:modified>
</cp:coreProperties>
</file>