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958D" w14:textId="7F180200" w:rsidR="00D62258" w:rsidRDefault="00D62258" w:rsidP="00E764ED">
      <w:pPr>
        <w:pStyle w:val="Titre"/>
        <w:jc w:val="center"/>
      </w:pPr>
      <w:r>
        <w:t>Axe 3 du GDR SCIPAC</w:t>
      </w:r>
    </w:p>
    <w:p w14:paraId="10CB96E6" w14:textId="77777777" w:rsidR="00E764ED" w:rsidRDefault="00E764ED" w:rsidP="00E764ED"/>
    <w:p w14:paraId="337E9ED5" w14:textId="07C157FC" w:rsidR="00883A81" w:rsidRDefault="00883A81" w:rsidP="00E764ED">
      <w:r>
        <w:t>Périmètre d’action du GDR SCIPAC, et donc de l’axe 3 :</w:t>
      </w:r>
    </w:p>
    <w:p w14:paraId="1F5908E2" w14:textId="4F0EABF7" w:rsidR="00883A81" w:rsidRDefault="00883A81" w:rsidP="00883A81">
      <w:pPr>
        <w:pStyle w:val="Paragraphedeliste"/>
        <w:numPr>
          <w:ilvl w:val="0"/>
          <w:numId w:val="5"/>
        </w:numPr>
      </w:pPr>
      <w:r>
        <w:t>Nous n’avons pas de rôle exécutif.</w:t>
      </w:r>
    </w:p>
    <w:p w14:paraId="35280EB5" w14:textId="3BB773E8" w:rsidR="00883A81" w:rsidRDefault="00883A81" w:rsidP="00883A81">
      <w:pPr>
        <w:pStyle w:val="Paragraphedeliste"/>
        <w:numPr>
          <w:ilvl w:val="0"/>
          <w:numId w:val="5"/>
        </w:numPr>
      </w:pPr>
      <w:r>
        <w:t xml:space="preserve">Le rôle du GDR est de favoriser l’animation/la communication scientifique dans </w:t>
      </w:r>
      <w:proofErr w:type="gramStart"/>
      <w:r>
        <w:t>la communauté accélérateurs</w:t>
      </w:r>
      <w:proofErr w:type="gramEnd"/>
      <w:r>
        <w:t>, par exemple par l’organisation de workshops thématiques.</w:t>
      </w:r>
    </w:p>
    <w:p w14:paraId="5711BACD" w14:textId="2E29153E" w:rsidR="00D62258" w:rsidRDefault="00883A81" w:rsidP="00883A81">
      <w:pPr>
        <w:pStyle w:val="Paragraphedeliste"/>
        <w:numPr>
          <w:ilvl w:val="0"/>
          <w:numId w:val="5"/>
        </w:numPr>
      </w:pPr>
      <w:r>
        <w:t>Le GDR doit être complémentaire avec les activités de la SFP (éviter les doublons).</w:t>
      </w:r>
    </w:p>
    <w:p w14:paraId="7A5A0A87" w14:textId="25547532" w:rsidR="00883A81" w:rsidRDefault="00883A81">
      <w:r>
        <w:t>Nous avons pu définir différents objectifs pour l’axe 3.</w:t>
      </w:r>
    </w:p>
    <w:p w14:paraId="2C3A52B3" w14:textId="2CD4592D" w:rsidR="00D62258" w:rsidRDefault="00E764ED" w:rsidP="00D62258">
      <w:pPr>
        <w:pStyle w:val="Titre1"/>
      </w:pPr>
      <w:r>
        <w:t>Objectif</w:t>
      </w:r>
      <w:r w:rsidR="00D62258">
        <w:t xml:space="preserve"> n°1 : Fédérer la communauté des leptons en France</w:t>
      </w:r>
    </w:p>
    <w:p w14:paraId="43E1F1E0" w14:textId="4E08FA29" w:rsidR="00D62258" w:rsidRDefault="00D62258" w:rsidP="00D62258"/>
    <w:p w14:paraId="4971E44A" w14:textId="695AC5B7" w:rsidR="00D62258" w:rsidRDefault="00D62258" w:rsidP="00D62258">
      <w:pPr>
        <w:pStyle w:val="Paragraphedeliste"/>
        <w:numPr>
          <w:ilvl w:val="0"/>
          <w:numId w:val="1"/>
        </w:numPr>
      </w:pPr>
      <w:r>
        <w:t>Définir le périmètre de l’axe 3</w:t>
      </w:r>
      <w:r w:rsidR="0017348D">
        <w:t xml:space="preserve"> (quels labos/installations/disciplines impliqués)</w:t>
      </w:r>
    </w:p>
    <w:p w14:paraId="3969AF62" w14:textId="2F11F875" w:rsidR="0048503E" w:rsidRDefault="0048503E" w:rsidP="0048503E">
      <w:pPr>
        <w:pStyle w:val="Paragraphedeliste"/>
        <w:numPr>
          <w:ilvl w:val="1"/>
          <w:numId w:val="1"/>
        </w:numPr>
      </w:pPr>
      <w:r>
        <w:t>Liste labos</w:t>
      </w:r>
    </w:p>
    <w:p w14:paraId="5F75764C" w14:textId="2C0E9D66" w:rsidR="0048503E" w:rsidRDefault="0048503E" w:rsidP="0048503E">
      <w:pPr>
        <w:pStyle w:val="Paragraphedeliste"/>
        <w:numPr>
          <w:ilvl w:val="1"/>
          <w:numId w:val="1"/>
        </w:numPr>
      </w:pPr>
      <w:r>
        <w:t>Liste installations</w:t>
      </w:r>
    </w:p>
    <w:p w14:paraId="47B9139F" w14:textId="407E75BB" w:rsidR="0048503E" w:rsidRDefault="0048503E" w:rsidP="0048503E">
      <w:pPr>
        <w:pStyle w:val="Paragraphedeliste"/>
        <w:numPr>
          <w:ilvl w:val="1"/>
          <w:numId w:val="1"/>
        </w:numPr>
      </w:pPr>
      <w:r>
        <w:t>Définir une personne de contact -&gt; + renvoi site installation (site web)</w:t>
      </w:r>
    </w:p>
    <w:p w14:paraId="2EEFB85B" w14:textId="4B20613D" w:rsidR="00D62258" w:rsidRDefault="00D62258" w:rsidP="0048503E">
      <w:pPr>
        <w:pStyle w:val="Paragraphedeliste"/>
        <w:numPr>
          <w:ilvl w:val="1"/>
          <w:numId w:val="1"/>
        </w:numPr>
      </w:pPr>
      <w:r>
        <w:t>Lister les équipes et membres impliqués</w:t>
      </w:r>
      <w:r w:rsidR="0048503E">
        <w:t xml:space="preserve"> (volume)</w:t>
      </w:r>
    </w:p>
    <w:p w14:paraId="5A3CFE2E" w14:textId="26FFED1E" w:rsidR="00D62258" w:rsidRDefault="0048503E" w:rsidP="00D62258">
      <w:pPr>
        <w:pStyle w:val="Paragraphedeliste"/>
        <w:numPr>
          <w:ilvl w:val="0"/>
          <w:numId w:val="1"/>
        </w:numPr>
      </w:pPr>
      <w:r>
        <w:t>Définir les p</w:t>
      </w:r>
      <w:r w:rsidR="00D62258">
        <w:t>roblématiques du milieu</w:t>
      </w:r>
    </w:p>
    <w:p w14:paraId="4338630D" w14:textId="78AC65A0" w:rsidR="0048503E" w:rsidRDefault="0048503E" w:rsidP="0048503E">
      <w:pPr>
        <w:pStyle w:val="Paragraphedeliste"/>
        <w:numPr>
          <w:ilvl w:val="1"/>
          <w:numId w:val="1"/>
        </w:numPr>
      </w:pPr>
      <w:r>
        <w:t>Points forts</w:t>
      </w:r>
    </w:p>
    <w:p w14:paraId="08C39D18" w14:textId="2B7C9A86" w:rsidR="0048503E" w:rsidRDefault="0048503E" w:rsidP="0048503E">
      <w:pPr>
        <w:pStyle w:val="Paragraphedeliste"/>
        <w:numPr>
          <w:ilvl w:val="1"/>
          <w:numId w:val="1"/>
        </w:numPr>
      </w:pPr>
      <w:r>
        <w:t>Thèmes de recherches</w:t>
      </w:r>
    </w:p>
    <w:p w14:paraId="6640D162" w14:textId="45F1DF01" w:rsidR="0048503E" w:rsidRDefault="0048503E" w:rsidP="0048503E">
      <w:pPr>
        <w:pStyle w:val="Paragraphedeliste"/>
        <w:numPr>
          <w:ilvl w:val="1"/>
          <w:numId w:val="1"/>
        </w:numPr>
      </w:pPr>
      <w:r>
        <w:t>Points d’intérêts</w:t>
      </w:r>
    </w:p>
    <w:p w14:paraId="6B05017A" w14:textId="49C5B7B9" w:rsidR="0048503E" w:rsidRDefault="0048503E" w:rsidP="0048503E">
      <w:pPr>
        <w:pStyle w:val="Paragraphedeliste"/>
        <w:numPr>
          <w:ilvl w:val="1"/>
          <w:numId w:val="1"/>
        </w:numPr>
      </w:pPr>
      <w:r>
        <w:t>Carnet d’adresse des experts</w:t>
      </w:r>
    </w:p>
    <w:p w14:paraId="08942D51" w14:textId="41260B80" w:rsidR="00D62258" w:rsidRDefault="00D62258" w:rsidP="00D62258">
      <w:pPr>
        <w:pStyle w:val="Paragraphedeliste"/>
        <w:numPr>
          <w:ilvl w:val="0"/>
          <w:numId w:val="1"/>
        </w:numPr>
      </w:pPr>
      <w:r>
        <w:t>Organisation de workshops/séminaires spécifiques</w:t>
      </w:r>
    </w:p>
    <w:p w14:paraId="6B93F86D" w14:textId="28F5060B" w:rsidR="0048503E" w:rsidRDefault="0048503E" w:rsidP="0048503E">
      <w:pPr>
        <w:pStyle w:val="Paragraphedeliste"/>
        <w:numPr>
          <w:ilvl w:val="1"/>
          <w:numId w:val="1"/>
        </w:numPr>
      </w:pPr>
      <w:r>
        <w:t>Limité en budget à 2 WS par an pour le GDR</w:t>
      </w:r>
    </w:p>
    <w:p w14:paraId="5AF5AF8F" w14:textId="5A5FE4CE" w:rsidR="0048503E" w:rsidRDefault="0048503E" w:rsidP="0048503E">
      <w:pPr>
        <w:pStyle w:val="Paragraphedeliste"/>
        <w:numPr>
          <w:ilvl w:val="1"/>
          <w:numId w:val="1"/>
        </w:numPr>
      </w:pPr>
      <w:r>
        <w:t>WS axe 3 probablement en 2025</w:t>
      </w:r>
    </w:p>
    <w:p w14:paraId="2BD99F2F" w14:textId="672B815B" w:rsidR="0048503E" w:rsidRDefault="0048503E" w:rsidP="0048503E">
      <w:pPr>
        <w:pStyle w:val="Paragraphedeliste"/>
        <w:numPr>
          <w:ilvl w:val="1"/>
          <w:numId w:val="1"/>
        </w:numPr>
      </w:pPr>
      <w:r>
        <w:t>Thématique plutôt production/injecteur, ligne de lumière, haute énergie</w:t>
      </w:r>
      <w:r w:rsidR="00883A81">
        <w:t> ?</w:t>
      </w:r>
    </w:p>
    <w:p w14:paraId="120EF791" w14:textId="3DD70700" w:rsidR="0048503E" w:rsidRDefault="0048503E" w:rsidP="0048503E">
      <w:pPr>
        <w:pStyle w:val="Paragraphedeliste"/>
        <w:numPr>
          <w:ilvl w:val="1"/>
          <w:numId w:val="1"/>
        </w:numPr>
      </w:pPr>
      <w:r>
        <w:t>Recensement des intérêts de la communauté</w:t>
      </w:r>
    </w:p>
    <w:p w14:paraId="70035C3C" w14:textId="77777777" w:rsidR="00D62258" w:rsidRDefault="00D62258" w:rsidP="00D62258">
      <w:pPr>
        <w:pStyle w:val="Paragraphedeliste"/>
        <w:ind w:left="405"/>
      </w:pPr>
    </w:p>
    <w:p w14:paraId="727914D5" w14:textId="41315BA1" w:rsidR="00D62258" w:rsidRDefault="00E764ED" w:rsidP="00D62258">
      <w:pPr>
        <w:pStyle w:val="Titre1"/>
      </w:pPr>
      <w:r>
        <w:t>Objectif</w:t>
      </w:r>
      <w:r w:rsidR="00D62258">
        <w:t xml:space="preserve"> n°2 : Créer des synergies entre l’axe 3 et les autres axes</w:t>
      </w:r>
    </w:p>
    <w:p w14:paraId="22778F3D" w14:textId="5FBEE6E2" w:rsidR="00D62258" w:rsidRDefault="00D62258" w:rsidP="00D62258"/>
    <w:p w14:paraId="39AC5022" w14:textId="58B3843D" w:rsidR="00D62258" w:rsidRDefault="00D62258" w:rsidP="00D62258">
      <w:pPr>
        <w:pStyle w:val="Paragraphedeliste"/>
        <w:numPr>
          <w:ilvl w:val="0"/>
          <w:numId w:val="3"/>
        </w:numPr>
      </w:pPr>
      <w:r>
        <w:t>Définir les points communs avec les autres axes</w:t>
      </w:r>
    </w:p>
    <w:p w14:paraId="7DF1C576" w14:textId="278F03BC" w:rsidR="00463767" w:rsidRDefault="00463767" w:rsidP="0087708E">
      <w:pPr>
        <w:pStyle w:val="Paragraphedeliste"/>
        <w:numPr>
          <w:ilvl w:val="1"/>
          <w:numId w:val="3"/>
        </w:numPr>
      </w:pPr>
      <w:r>
        <w:t>A</w:t>
      </w:r>
      <w:r w:rsidR="0087708E">
        <w:t>xe 2</w:t>
      </w:r>
      <w:r>
        <w:t> :</w:t>
      </w:r>
      <w:r w:rsidR="0087708E">
        <w:t xml:space="preserve"> Intérêt évident pour la RF et les hauts gradients. </w:t>
      </w:r>
      <w:r>
        <w:t>Couches minces.</w:t>
      </w:r>
    </w:p>
    <w:p w14:paraId="79E50507" w14:textId="401616DF" w:rsidR="0087708E" w:rsidRDefault="00463767" w:rsidP="0087708E">
      <w:pPr>
        <w:pStyle w:val="Paragraphedeliste"/>
        <w:numPr>
          <w:ilvl w:val="1"/>
          <w:numId w:val="3"/>
        </w:numPr>
      </w:pPr>
      <w:r>
        <w:t xml:space="preserve">Axe 4 : </w:t>
      </w:r>
      <w:r w:rsidR="0087708E">
        <w:t>Accélération électron/plasma : région d’interaction. Définition de l’émittance. Dynamique faisceau. Théorie.</w:t>
      </w:r>
    </w:p>
    <w:p w14:paraId="14367B37" w14:textId="6FEACA11" w:rsidR="00D62258" w:rsidRDefault="00D62258" w:rsidP="00D62258">
      <w:pPr>
        <w:pStyle w:val="Paragraphedeliste"/>
        <w:numPr>
          <w:ilvl w:val="0"/>
          <w:numId w:val="3"/>
        </w:numPr>
      </w:pPr>
      <w:r>
        <w:t>Mutualisation de ressources/connaissances</w:t>
      </w:r>
      <w:r w:rsidR="00463767">
        <w:t>.</w:t>
      </w:r>
    </w:p>
    <w:p w14:paraId="1D56E876" w14:textId="6CBD1F7D" w:rsidR="00463767" w:rsidRDefault="00463767" w:rsidP="00463767">
      <w:pPr>
        <w:pStyle w:val="Paragraphedeliste"/>
        <w:numPr>
          <w:ilvl w:val="1"/>
          <w:numId w:val="3"/>
        </w:numPr>
      </w:pPr>
      <w:r>
        <w:t>Après inventaire des installations. Connaissance des installations ouvertes pour maniper. Ce n’est pas au GDR d’organiser la mutualisation. Juste mettre au courant des possibilités. Eventuellement devenir facilitateur (mise en contact).</w:t>
      </w:r>
    </w:p>
    <w:p w14:paraId="412FF924" w14:textId="2D1A0FC1" w:rsidR="00463767" w:rsidRDefault="00463767" w:rsidP="00736EBC">
      <w:pPr>
        <w:pStyle w:val="Paragraphedeliste"/>
        <w:numPr>
          <w:ilvl w:val="1"/>
          <w:numId w:val="3"/>
        </w:numPr>
      </w:pPr>
      <w:r>
        <w:t>Relayer les appels d’offre.</w:t>
      </w:r>
      <w:r w:rsidR="00736EBC">
        <w:t xml:space="preserve"> Mise sur le site.</w:t>
      </w:r>
    </w:p>
    <w:p w14:paraId="40FEFD1F" w14:textId="76E9EFF9" w:rsidR="00D62258" w:rsidRDefault="00D62258" w:rsidP="00D62258">
      <w:pPr>
        <w:pStyle w:val="Paragraphedeliste"/>
        <w:numPr>
          <w:ilvl w:val="0"/>
          <w:numId w:val="3"/>
        </w:numPr>
      </w:pPr>
      <w:r>
        <w:t>Travail sur les axes transverses</w:t>
      </w:r>
    </w:p>
    <w:p w14:paraId="07A82486" w14:textId="1B0FA61E" w:rsidR="00736EBC" w:rsidRDefault="00736EBC" w:rsidP="00736EBC">
      <w:pPr>
        <w:pStyle w:val="Paragraphedeliste"/>
        <w:numPr>
          <w:ilvl w:val="1"/>
          <w:numId w:val="3"/>
        </w:numPr>
      </w:pPr>
      <w:r>
        <w:t>Calcul</w:t>
      </w:r>
    </w:p>
    <w:p w14:paraId="73B48265" w14:textId="77777777" w:rsidR="00883A81" w:rsidRDefault="00F94ED2" w:rsidP="00883A81">
      <w:pPr>
        <w:pStyle w:val="Paragraphedeliste"/>
        <w:numPr>
          <w:ilvl w:val="1"/>
          <w:numId w:val="3"/>
        </w:numPr>
      </w:pPr>
      <w:r>
        <w:t>Diagnostics</w:t>
      </w:r>
    </w:p>
    <w:p w14:paraId="7F15FAE9" w14:textId="351EA534" w:rsidR="008E6936" w:rsidRDefault="008E6936" w:rsidP="00883A81">
      <w:pPr>
        <w:pStyle w:val="Paragraphedeliste"/>
        <w:numPr>
          <w:ilvl w:val="1"/>
          <w:numId w:val="3"/>
        </w:numPr>
      </w:pPr>
      <w:r>
        <w:t>Applications et environnements</w:t>
      </w:r>
    </w:p>
    <w:p w14:paraId="5B6F9BE9" w14:textId="676FAD91" w:rsidR="0048503E" w:rsidRDefault="0048503E" w:rsidP="00D62258">
      <w:pPr>
        <w:pStyle w:val="Paragraphedeliste"/>
        <w:numPr>
          <w:ilvl w:val="0"/>
          <w:numId w:val="3"/>
        </w:numPr>
      </w:pPr>
      <w:r>
        <w:lastRenderedPageBreak/>
        <w:t>Trouver des idées de W</w:t>
      </w:r>
      <w:r w:rsidR="005864D9">
        <w:t>orkshop</w:t>
      </w:r>
      <w:r>
        <w:t xml:space="preserve"> qui sont différents de ceux spécifiques à notre communauté</w:t>
      </w:r>
    </w:p>
    <w:p w14:paraId="42628D96" w14:textId="77777777" w:rsidR="002612D0" w:rsidRDefault="002612D0" w:rsidP="002612D0">
      <w:pPr>
        <w:pStyle w:val="Paragraphedeliste"/>
      </w:pPr>
    </w:p>
    <w:p w14:paraId="46F1A53A" w14:textId="279CEF0B" w:rsidR="00D62258" w:rsidRDefault="00E764ED" w:rsidP="00D62258">
      <w:pPr>
        <w:pStyle w:val="Titre1"/>
      </w:pPr>
      <w:r>
        <w:t>Objectif</w:t>
      </w:r>
      <w:r w:rsidR="00D62258">
        <w:t xml:space="preserve"> n°3 : Faire de l’animation scientifique</w:t>
      </w:r>
    </w:p>
    <w:p w14:paraId="76B8E762" w14:textId="4EE3987D" w:rsidR="00D62258" w:rsidRDefault="00D62258" w:rsidP="00D62258"/>
    <w:p w14:paraId="0C5DE288" w14:textId="73EFBEA8" w:rsidR="00D62258" w:rsidRDefault="00D62258" w:rsidP="00D62258">
      <w:pPr>
        <w:pStyle w:val="Paragraphedeliste"/>
        <w:numPr>
          <w:ilvl w:val="0"/>
          <w:numId w:val="2"/>
        </w:numPr>
      </w:pPr>
      <w:r>
        <w:t>Communiquer sur les différents séminaires, conférences…</w:t>
      </w:r>
    </w:p>
    <w:p w14:paraId="4F722346" w14:textId="6908B332" w:rsidR="00D62258" w:rsidRDefault="00D62258" w:rsidP="00D62258">
      <w:pPr>
        <w:pStyle w:val="Paragraphedeliste"/>
        <w:numPr>
          <w:ilvl w:val="0"/>
          <w:numId w:val="2"/>
        </w:numPr>
      </w:pPr>
      <w:r>
        <w:t>Visites d’installations, de laboratoires</w:t>
      </w:r>
    </w:p>
    <w:p w14:paraId="7EBD0714" w14:textId="40ADEE5F" w:rsidR="00D62258" w:rsidRDefault="0048503E" w:rsidP="005864D9">
      <w:pPr>
        <w:pStyle w:val="Paragraphedeliste"/>
        <w:numPr>
          <w:ilvl w:val="0"/>
          <w:numId w:val="2"/>
        </w:numPr>
      </w:pPr>
      <w:r>
        <w:t>Rôle de diffusion de l’information : alimenter la p</w:t>
      </w:r>
      <w:r w:rsidR="00D62258">
        <w:t>age du site Web SCIPAC</w:t>
      </w:r>
      <w:r>
        <w:t xml:space="preserve"> / p</w:t>
      </w:r>
      <w:r>
        <w:t>aragraphe spécifique dans la newsletter du GDR</w:t>
      </w:r>
      <w:r w:rsidR="00714DAC">
        <w:t xml:space="preserve"> </w:t>
      </w:r>
      <w:r w:rsidR="00714DAC">
        <w:sym w:font="Wingdings" w:char="F0E8"/>
      </w:r>
      <w:r w:rsidR="00714DAC">
        <w:t xml:space="preserve"> Faits marquants</w:t>
      </w:r>
    </w:p>
    <w:p w14:paraId="5D23D6DA" w14:textId="0A5B4D97" w:rsidR="00E764ED" w:rsidRDefault="00E764ED" w:rsidP="00E764ED">
      <w:pPr>
        <w:ind w:left="360"/>
      </w:pPr>
      <w:r>
        <w:t>Attention : rôle de la SFP, rôle de l’Université</w:t>
      </w:r>
    </w:p>
    <w:p w14:paraId="1488D7C5" w14:textId="1998243E" w:rsidR="00E764ED" w:rsidRDefault="00E764ED" w:rsidP="00E764ED">
      <w:pPr>
        <w:ind w:left="360"/>
      </w:pPr>
      <w:r>
        <w:t>SFP : grand public</w:t>
      </w:r>
      <w:r w:rsidR="005864D9">
        <w:t xml:space="preserve"> ; </w:t>
      </w:r>
      <w:r>
        <w:t>Université : étudiants</w:t>
      </w:r>
      <w:r w:rsidR="005864D9">
        <w:t xml:space="preserve"> ; </w:t>
      </w:r>
      <w:r>
        <w:t>GDR : Scientifiques spécifiquement (nous-même), jeunes scientifiques (présentation de leurs travaux dans d’autres labos)</w:t>
      </w:r>
    </w:p>
    <w:p w14:paraId="7CB31C1C" w14:textId="7E4A6A36" w:rsidR="00095427" w:rsidRDefault="00095427" w:rsidP="00E764ED">
      <w:pPr>
        <w:ind w:left="360"/>
      </w:pPr>
    </w:p>
    <w:p w14:paraId="07D98631" w14:textId="78FDBD0E" w:rsidR="00095427" w:rsidRDefault="00095427" w:rsidP="00E764ED">
      <w:pPr>
        <w:ind w:left="360"/>
      </w:pPr>
      <w:r>
        <w:t>Façon de procéder : maintenant que le statut est défini, site web… :</w:t>
      </w:r>
    </w:p>
    <w:p w14:paraId="5CC2BE2A" w14:textId="4CD6CE41" w:rsidR="00095427" w:rsidRDefault="00095427" w:rsidP="00095427">
      <w:pPr>
        <w:pStyle w:val="Paragraphedeliste"/>
        <w:numPr>
          <w:ilvl w:val="0"/>
          <w:numId w:val="4"/>
        </w:numPr>
      </w:pPr>
      <w:r>
        <w:t>Commencer à contacter les personnes de contact : envoyer un encart de présentation de leur labo/activités/thématiques d’intérêt.</w:t>
      </w:r>
    </w:p>
    <w:p w14:paraId="67B36C2D" w14:textId="0EB8B3D0" w:rsidR="00095427" w:rsidRDefault="00095427" w:rsidP="00095427">
      <w:pPr>
        <w:pStyle w:val="Paragraphedeliste"/>
        <w:numPr>
          <w:ilvl w:val="0"/>
          <w:numId w:val="4"/>
        </w:numPr>
      </w:pPr>
      <w:r>
        <w:t>Page web : table des paramètres, photos des installations + lien vers leur page</w:t>
      </w:r>
    </w:p>
    <w:p w14:paraId="694EEE3C" w14:textId="34303917" w:rsidR="00095427" w:rsidRDefault="00095427" w:rsidP="00095427">
      <w:pPr>
        <w:pStyle w:val="Paragraphedeliste"/>
        <w:numPr>
          <w:ilvl w:val="1"/>
          <w:numId w:val="4"/>
        </w:numPr>
      </w:pPr>
      <w:r>
        <w:t>Alto, CLEAR…</w:t>
      </w:r>
    </w:p>
    <w:p w14:paraId="390AF090" w14:textId="7BE415CE" w:rsidR="00095427" w:rsidRDefault="00095427" w:rsidP="00095427">
      <w:pPr>
        <w:pStyle w:val="Paragraphedeliste"/>
        <w:numPr>
          <w:ilvl w:val="0"/>
          <w:numId w:val="4"/>
        </w:numPr>
      </w:pPr>
      <w:r>
        <w:t>Voir avec la SFP ce qui a déjà été fait et ce qu’on peut ajouter. Nous focaliser sur les infos un peu plus techniques car pas le même public ciblé.</w:t>
      </w:r>
    </w:p>
    <w:p w14:paraId="782580EF" w14:textId="70B6C559" w:rsidR="00037237" w:rsidRDefault="00037237" w:rsidP="00037237"/>
    <w:p w14:paraId="2EBDE25E" w14:textId="5E0F2E93" w:rsidR="00037237" w:rsidRDefault="00037237" w:rsidP="00037237">
      <w:r>
        <w:t>Présentation de la feuille de route Axe 3 au prochain COPIL</w:t>
      </w:r>
    </w:p>
    <w:p w14:paraId="21D5CF34" w14:textId="58E8341F" w:rsidR="00D62258" w:rsidRDefault="00D62258" w:rsidP="00D62258"/>
    <w:sectPr w:rsidR="00D6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627"/>
    <w:multiLevelType w:val="hybridMultilevel"/>
    <w:tmpl w:val="32B0EDCC"/>
    <w:lvl w:ilvl="0" w:tplc="DF2E934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5B637FD"/>
    <w:multiLevelType w:val="hybridMultilevel"/>
    <w:tmpl w:val="33247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F4504"/>
    <w:multiLevelType w:val="hybridMultilevel"/>
    <w:tmpl w:val="66BE27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C020A"/>
    <w:multiLevelType w:val="hybridMultilevel"/>
    <w:tmpl w:val="9BC095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05731"/>
    <w:multiLevelType w:val="hybridMultilevel"/>
    <w:tmpl w:val="FB1044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8"/>
    <w:rsid w:val="00037237"/>
    <w:rsid w:val="00095427"/>
    <w:rsid w:val="0017348D"/>
    <w:rsid w:val="002612D0"/>
    <w:rsid w:val="002D5615"/>
    <w:rsid w:val="00463767"/>
    <w:rsid w:val="0048503E"/>
    <w:rsid w:val="005864D9"/>
    <w:rsid w:val="00714DAC"/>
    <w:rsid w:val="00736EBC"/>
    <w:rsid w:val="007D0AFB"/>
    <w:rsid w:val="0087708E"/>
    <w:rsid w:val="00883A81"/>
    <w:rsid w:val="008E6936"/>
    <w:rsid w:val="00961680"/>
    <w:rsid w:val="00D62258"/>
    <w:rsid w:val="00E764ED"/>
    <w:rsid w:val="00F9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A9F4"/>
  <w15:chartTrackingRefBased/>
  <w15:docId w15:val="{D9692944-76B3-452F-9F48-895F1527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22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622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D62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62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michaud</dc:creator>
  <cp:keywords/>
  <dc:description/>
  <cp:lastModifiedBy>julien michaud</cp:lastModifiedBy>
  <cp:revision>33</cp:revision>
  <dcterms:created xsi:type="dcterms:W3CDTF">2024-03-11T16:09:00Z</dcterms:created>
  <dcterms:modified xsi:type="dcterms:W3CDTF">2024-03-22T15:14:00Z</dcterms:modified>
</cp:coreProperties>
</file>