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4A1DB335" w:rsidR="00726DF7" w:rsidRPr="00797587" w:rsidRDefault="00C1009D">
      <w:pPr>
        <w:rPr>
          <w:lang w:val="en-GB"/>
        </w:rPr>
      </w:pPr>
      <w:r>
        <w:rPr>
          <w:lang w:val="en-GB"/>
        </w:rPr>
        <w:t>27</w:t>
      </w:r>
      <w:r w:rsidR="00421292" w:rsidRPr="00421292">
        <w:rPr>
          <w:vertAlign w:val="superscript"/>
          <w:lang w:val="en-GB"/>
        </w:rPr>
        <w:t>th</w:t>
      </w:r>
      <w:r w:rsidR="00421292">
        <w:rPr>
          <w:lang w:val="en-GB"/>
        </w:rPr>
        <w:t xml:space="preserve"> </w:t>
      </w:r>
      <w:r w:rsidR="000C393D">
        <w:rPr>
          <w:lang w:val="en-GB"/>
        </w:rPr>
        <w:t>January</w:t>
      </w:r>
      <w:r w:rsidR="00726DF7" w:rsidRPr="00797587">
        <w:rPr>
          <w:lang w:val="en-GB"/>
        </w:rPr>
        <w:t xml:space="preserve"> 202</w:t>
      </w:r>
      <w:r w:rsidR="000C393D">
        <w:rPr>
          <w:lang w:val="en-GB"/>
        </w:rPr>
        <w:t>5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6A9CC459" w14:textId="252066B5" w:rsidR="008260E2" w:rsidRPr="00772E0C" w:rsidRDefault="008260E2" w:rsidP="008260E2">
      <w:r w:rsidRPr="00C1009D">
        <w:rPr>
          <w:lang w:val="en-GB"/>
        </w:rPr>
        <w:t>Present</w:t>
      </w:r>
      <w:r w:rsidRPr="00772E0C">
        <w:t>:</w:t>
      </w:r>
      <w:r w:rsidR="00007AA0" w:rsidRPr="00772E0C">
        <w:t xml:space="preserve"> </w:t>
      </w:r>
      <w:r w:rsidRPr="00772E0C">
        <w:t>Achille Stocchi, Adèle de Valera</w:t>
      </w:r>
    </w:p>
    <w:p w14:paraId="383D6B07" w14:textId="13F42EDD" w:rsidR="00FB604F" w:rsidRPr="00772E0C" w:rsidRDefault="00FB604F" w:rsidP="008260E2">
      <w:r w:rsidRPr="00772E0C">
        <w:t>Absent: Jorgen D'Hondt</w:t>
      </w:r>
    </w:p>
    <w:p w14:paraId="475F2BD3" w14:textId="77777777" w:rsidR="00A72973" w:rsidRPr="00F56BEA" w:rsidRDefault="00A72973" w:rsidP="008260E2"/>
    <w:p w14:paraId="51A45A5C" w14:textId="63780BEA" w:rsidR="00B81524" w:rsidRDefault="008260E2" w:rsidP="00945CB2">
      <w:pPr>
        <w:rPr>
          <w:lang w:val="en-GB"/>
        </w:rPr>
      </w:pPr>
      <w:r w:rsidRPr="008260E2">
        <w:rPr>
          <w:lang w:val="en-GB"/>
        </w:rPr>
        <w:t>Notes:</w:t>
      </w:r>
    </w:p>
    <w:p w14:paraId="021EC11D" w14:textId="31670958" w:rsidR="00B81524" w:rsidRDefault="00B81524" w:rsidP="00945CB2">
      <w:pPr>
        <w:rPr>
          <w:lang w:val="en-GB"/>
        </w:rPr>
      </w:pPr>
    </w:p>
    <w:p w14:paraId="148BCA7D" w14:textId="69F4D99A" w:rsidR="00C1009D" w:rsidRPr="00C1009D" w:rsidRDefault="00C1009D" w:rsidP="00C1009D">
      <w:pPr>
        <w:rPr>
          <w:lang w:val="en-GB"/>
        </w:rPr>
      </w:pPr>
      <w:r w:rsidRPr="00C1009D">
        <w:rPr>
          <w:b/>
          <w:bCs/>
          <w:color w:val="4472C4"/>
          <w:lang w:val="en-GB"/>
        </w:rPr>
        <w:t xml:space="preserve">Governing Board </w:t>
      </w:r>
    </w:p>
    <w:p w14:paraId="51E3E544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Chairperson loops to close:</w:t>
      </w:r>
    </w:p>
    <w:p w14:paraId="2EDF42F6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* No comment yet on Dr </w:t>
      </w:r>
      <w:hyperlink r:id="rId10" w:tgtFrame="_blank" w:history="1">
        <w:r w:rsidRPr="00C1009D">
          <w:rPr>
            <w:rStyle w:val="Lienhypertexte"/>
            <w:rFonts w:ascii="Garamond" w:hAnsi="Garamond" w:cs="Calibri"/>
            <w:lang w:val="en-GB"/>
          </w:rPr>
          <w:t>Deepa Angal-Kalinin (UKRI)</w:t>
        </w:r>
      </w:hyperlink>
      <w:r w:rsidRPr="00C1009D">
        <w:rPr>
          <w:rFonts w:ascii="Garamond" w:hAnsi="Garamond" w:cs="Calibri"/>
          <w:lang w:val="en-GB"/>
        </w:rPr>
        <w:t xml:space="preserve"> </w:t>
      </w:r>
      <w:r w:rsidRPr="00C1009D">
        <w:rPr>
          <w:lang w:val="en-GB"/>
        </w:rPr>
        <w:t xml:space="preserve">as 4th Advisory Board member from LEAPS - Adèle sends a reminder </w:t>
      </w:r>
    </w:p>
    <w:p w14:paraId="3AFFDF30" w14:textId="77777777" w:rsidR="00C1009D" w:rsidRPr="00C1009D" w:rsidRDefault="00C1009D" w:rsidP="00C1009D">
      <w:pPr>
        <w:rPr>
          <w:lang w:val="en-GB"/>
        </w:rPr>
      </w:pPr>
    </w:p>
    <w:p w14:paraId="049C21B6" w14:textId="714CE4CD" w:rsidR="00C1009D" w:rsidRPr="00C1009D" w:rsidRDefault="00C1009D" w:rsidP="00C1009D">
      <w:pPr>
        <w:rPr>
          <w:lang w:val="en-GB"/>
        </w:rPr>
      </w:pPr>
      <w:r w:rsidRPr="00C1009D">
        <w:rPr>
          <w:b/>
          <w:bCs/>
          <w:color w:val="4472C4"/>
          <w:lang w:val="en-GB"/>
        </w:rPr>
        <w:t>Padova 2025</w:t>
      </w:r>
    </w:p>
    <w:p w14:paraId="74C6086C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Countdown registrations: 34 in-person, 2 remote participation</w:t>
      </w:r>
    </w:p>
    <w:p w14:paraId="6C3E181C" w14:textId="6F8946C9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Invited speakers &amp; </w:t>
      </w:r>
      <w:r w:rsidRPr="00C1009D">
        <w:rPr>
          <w:lang w:val="en-GB"/>
        </w:rPr>
        <w:t>Advisory</w:t>
      </w:r>
      <w:r w:rsidRPr="00C1009D">
        <w:rPr>
          <w:lang w:val="en-GB"/>
        </w:rPr>
        <w:t xml:space="preserve"> Board members invitation letters (w/ INFN </w:t>
      </w:r>
      <w:r w:rsidRPr="00C1009D">
        <w:rPr>
          <w:lang w:val="en-GB"/>
        </w:rPr>
        <w:t>recommendations</w:t>
      </w:r>
      <w:r w:rsidRPr="00C1009D">
        <w:rPr>
          <w:lang w:val="en-GB"/>
        </w:rPr>
        <w:t xml:space="preserve"> for funding)</w:t>
      </w:r>
    </w:p>
    <w:p w14:paraId="252FD433" w14:textId="0D5468A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Hot topic</w:t>
      </w:r>
      <w:r w:rsidR="00620A8B">
        <w:rPr>
          <w:lang w:val="en-GB"/>
        </w:rPr>
        <w:t xml:space="preserve"> on energy-saving metric</w:t>
      </w:r>
      <w:r w:rsidRPr="00C1009D">
        <w:rPr>
          <w:lang w:val="en-GB"/>
        </w:rPr>
        <w:t xml:space="preserve"> to be shifted to earlier on March 13 (due to speaker constraints) </w:t>
      </w:r>
    </w:p>
    <w:p w14:paraId="36EC5CE7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* Working dinner on March 12 with Advisory Board? Adèle responds to Advisory Board Chairperson ok for friendly working-dinner to organize the Advisory Board on March 12 evening </w:t>
      </w:r>
    </w:p>
    <w:p w14:paraId="24B4E27C" w14:textId="77777777" w:rsidR="00C1009D" w:rsidRPr="00C1009D" w:rsidRDefault="00C1009D" w:rsidP="00C1009D">
      <w:pPr>
        <w:rPr>
          <w:lang w:val="en-GB"/>
        </w:rPr>
      </w:pPr>
    </w:p>
    <w:p w14:paraId="4A617D59" w14:textId="77777777" w:rsidR="00C1009D" w:rsidRPr="00C1009D" w:rsidRDefault="00C1009D" w:rsidP="00C1009D">
      <w:pPr>
        <w:spacing w:before="100" w:beforeAutospacing="1" w:after="100" w:afterAutospacing="1"/>
        <w:rPr>
          <w:lang w:val="en-GB"/>
        </w:rPr>
      </w:pPr>
      <w:r w:rsidRPr="00C1009D">
        <w:rPr>
          <w:b/>
          <w:bCs/>
          <w:color w:val="4472C4"/>
          <w:lang w:val="en-GB"/>
        </w:rPr>
        <w:t>Verifiable metric for energy-saving performances</w:t>
      </w:r>
    </w:p>
    <w:p w14:paraId="1912920E" w14:textId="017A0761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* PO's response to M15 delay demand: it should be in the AMD as expected, and asks if it is "interlinked with other deliverables or milestones and if additional mitigation measures might be needed" - not the case, Adèle </w:t>
      </w:r>
      <w:r w:rsidRPr="00C1009D">
        <w:rPr>
          <w:lang w:val="en-GB"/>
        </w:rPr>
        <w:t>confirms</w:t>
      </w:r>
      <w:r w:rsidRPr="00C1009D">
        <w:rPr>
          <w:lang w:val="en-GB"/>
        </w:rPr>
        <w:t xml:space="preserve"> to PO</w:t>
      </w:r>
    </w:p>
    <w:p w14:paraId="7879EAF0" w14:textId="77777777" w:rsidR="00C1009D" w:rsidRPr="00C1009D" w:rsidRDefault="00C1009D" w:rsidP="00C1009D">
      <w:pPr>
        <w:rPr>
          <w:lang w:val="en-GB"/>
        </w:rPr>
      </w:pPr>
    </w:p>
    <w:p w14:paraId="783700CE" w14:textId="77777777" w:rsidR="00C1009D" w:rsidRPr="00C1009D" w:rsidRDefault="00C1009D" w:rsidP="00C1009D">
      <w:pPr>
        <w:spacing w:before="100" w:beforeAutospacing="1" w:after="100" w:afterAutospacing="1"/>
        <w:rPr>
          <w:lang w:val="en-GB"/>
        </w:rPr>
      </w:pPr>
      <w:r w:rsidRPr="00C1009D">
        <w:rPr>
          <w:b/>
          <w:bCs/>
          <w:color w:val="4472C4"/>
          <w:lang w:val="en-GB"/>
        </w:rPr>
        <w:t>AMD</w:t>
      </w:r>
    </w:p>
    <w:p w14:paraId="7126D658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lastRenderedPageBreak/>
        <w:t xml:space="preserve">PO asks when will we proceed w/ the AMD </w:t>
      </w:r>
    </w:p>
    <w:p w14:paraId="0294F25C" w14:textId="48BEAC0D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Adèle responds from Feb 10 onwards (Nikhef is in, Latvians are out, Polish are on stand by for this round, CERN will respond on Feb 6)</w:t>
      </w:r>
    </w:p>
    <w:p w14:paraId="2722591D" w14:textId="77777777" w:rsidR="00C1009D" w:rsidRPr="00C1009D" w:rsidRDefault="00C1009D" w:rsidP="00C1009D">
      <w:pPr>
        <w:spacing w:before="100" w:beforeAutospacing="1" w:after="100" w:afterAutospacing="1"/>
        <w:rPr>
          <w:lang w:val="en-GB"/>
        </w:rPr>
      </w:pPr>
      <w:r w:rsidRPr="00C1009D">
        <w:rPr>
          <w:b/>
          <w:bCs/>
          <w:color w:val="4472C4"/>
          <w:lang w:val="en-GB"/>
        </w:rPr>
        <w:t>CA</w:t>
      </w:r>
    </w:p>
    <w:p w14:paraId="6BC16F06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No response yet on v2 readiness or shared NDA for both industrial partners &amp; Advisory Board members </w:t>
      </w:r>
    </w:p>
    <w:p w14:paraId="76CD2094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Adèle sends a reminder to Julie to make progress this week</w:t>
      </w:r>
    </w:p>
    <w:p w14:paraId="45670B16" w14:textId="77777777" w:rsidR="00C1009D" w:rsidRPr="00C1009D" w:rsidRDefault="00C1009D" w:rsidP="00C1009D">
      <w:pPr>
        <w:rPr>
          <w:lang w:val="en-GB"/>
        </w:rPr>
      </w:pPr>
    </w:p>
    <w:p w14:paraId="19868876" w14:textId="2DF26FFB" w:rsidR="00C1009D" w:rsidRPr="00C1009D" w:rsidRDefault="00C1009D" w:rsidP="00C1009D">
      <w:pPr>
        <w:rPr>
          <w:lang w:val="en-GB"/>
        </w:rPr>
      </w:pPr>
      <w:r w:rsidRPr="00C1009D">
        <w:rPr>
          <w:b/>
          <w:bCs/>
          <w:color w:val="4472C4"/>
          <w:lang w:val="en-GB"/>
        </w:rPr>
        <w:t>Website</w:t>
      </w:r>
    </w:p>
    <w:p w14:paraId="592DDAE7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Integration of template</w:t>
      </w:r>
    </w:p>
    <w:p w14:paraId="4F33A70F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Adèle makes format propositions to Sonny and afterwards comes back to get feedback from Achille or Jorgen on results</w:t>
      </w:r>
    </w:p>
    <w:p w14:paraId="19902C22" w14:textId="77777777" w:rsidR="00C1009D" w:rsidRPr="00C1009D" w:rsidRDefault="00C1009D" w:rsidP="00C1009D">
      <w:pPr>
        <w:rPr>
          <w:lang w:val="en-GB"/>
        </w:rPr>
      </w:pPr>
    </w:p>
    <w:p w14:paraId="6D70AACB" w14:textId="55DB4D95" w:rsidR="00C1009D" w:rsidRPr="00C1009D" w:rsidRDefault="00C1009D" w:rsidP="00C1009D">
      <w:pPr>
        <w:rPr>
          <w:lang w:val="en-GB"/>
        </w:rPr>
      </w:pPr>
      <w:r w:rsidRPr="00C1009D">
        <w:rPr>
          <w:b/>
          <w:bCs/>
          <w:color w:val="4472C4"/>
          <w:lang w:val="en-GB"/>
        </w:rPr>
        <w:t xml:space="preserve">WP8 </w:t>
      </w:r>
    </w:p>
    <w:p w14:paraId="16552CFA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Opening of WP8 to plan for </w:t>
      </w:r>
    </w:p>
    <w:p w14:paraId="5CAB36C7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Who should be proposed the task leadership of Task 8.1 Training &amp; Early Career? </w:t>
      </w:r>
    </w:p>
    <w:p w14:paraId="2F6166D5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Adèle asks INFN via Cristian Pira who is quoted in GA if they are interested to contribute (they have a historical leadership in training)</w:t>
      </w:r>
    </w:p>
    <w:p w14:paraId="46B2BA7E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Is Ketel confirmed after volunteering for Task 8.3 Diversity &amp; equity? </w:t>
      </w:r>
    </w:p>
    <w:p w14:paraId="51A947B1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Yes</w:t>
      </w:r>
    </w:p>
    <w:p w14:paraId="66303BEC" w14:textId="4223DA61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Task 8.1 (CNRS, INFN) &amp; Task 8.3 (CNRS, DESY, HZB) - who might have volunteered for us to already have organisations suggested in the GA</w:t>
      </w:r>
      <w:r w:rsidR="006B77B2">
        <w:rPr>
          <w:lang w:val="en-GB"/>
        </w:rPr>
        <w:t>?</w:t>
      </w:r>
    </w:p>
    <w:p w14:paraId="6377B8C7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>* Adèle asks HZB via Axel Neumann &amp; Jens Knobloch who is quoted in GA if they are interested to contribute (they have a DEI team)</w:t>
      </w:r>
    </w:p>
    <w:p w14:paraId="02F8A7A7" w14:textId="77777777" w:rsidR="00C1009D" w:rsidRPr="00C1009D" w:rsidRDefault="00C1009D" w:rsidP="00C1009D">
      <w:pPr>
        <w:rPr>
          <w:lang w:val="en-GB"/>
        </w:rPr>
      </w:pPr>
      <w:r w:rsidRPr="00C1009D">
        <w:rPr>
          <w:lang w:val="en-GB"/>
        </w:rPr>
        <w:t xml:space="preserve">Can we confirm next steps? Like prioritising the more reachable fruits (like women researchers video interviews to post on the iSAS website or questionnaires to design?) </w:t>
      </w:r>
    </w:p>
    <w:p w14:paraId="184460BA" w14:textId="77777777" w:rsidR="00C1009D" w:rsidRDefault="00C1009D" w:rsidP="00C1009D">
      <w:r>
        <w:t xml:space="preserve">* In </w:t>
      </w:r>
      <w:r w:rsidRPr="00C1009D">
        <w:rPr>
          <w:lang w:val="en-GB"/>
        </w:rPr>
        <w:t>principle</w:t>
      </w:r>
      <w:r>
        <w:t>, yes</w:t>
      </w:r>
    </w:p>
    <w:p w14:paraId="123F75C0" w14:textId="77777777" w:rsidR="00C1009D" w:rsidRDefault="00C1009D" w:rsidP="00C1009D"/>
    <w:p w14:paraId="2794F761" w14:textId="77777777" w:rsidR="00C1009D" w:rsidRDefault="00C1009D" w:rsidP="00C1009D"/>
    <w:p w14:paraId="58DE376E" w14:textId="77777777" w:rsidR="00C1009D" w:rsidRDefault="00C1009D" w:rsidP="00945CB2">
      <w:pPr>
        <w:rPr>
          <w:lang w:val="en-GB"/>
        </w:rPr>
      </w:pPr>
    </w:p>
    <w:sectPr w:rsidR="00C1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85"/>
    <w:multiLevelType w:val="hybridMultilevel"/>
    <w:tmpl w:val="9CD040FA"/>
    <w:lvl w:ilvl="0" w:tplc="4A007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AA0"/>
    <w:rsid w:val="0001004B"/>
    <w:rsid w:val="00011DB9"/>
    <w:rsid w:val="00021823"/>
    <w:rsid w:val="00037CB0"/>
    <w:rsid w:val="0004502F"/>
    <w:rsid w:val="00062472"/>
    <w:rsid w:val="00063319"/>
    <w:rsid w:val="00070405"/>
    <w:rsid w:val="00081AD3"/>
    <w:rsid w:val="000B4BE4"/>
    <w:rsid w:val="000C393D"/>
    <w:rsid w:val="000C4AB8"/>
    <w:rsid w:val="000C4E40"/>
    <w:rsid w:val="000D64D5"/>
    <w:rsid w:val="000F05FE"/>
    <w:rsid w:val="00100A57"/>
    <w:rsid w:val="001010BD"/>
    <w:rsid w:val="001176B7"/>
    <w:rsid w:val="00122FBC"/>
    <w:rsid w:val="0012693B"/>
    <w:rsid w:val="00140906"/>
    <w:rsid w:val="001523B0"/>
    <w:rsid w:val="0019162E"/>
    <w:rsid w:val="001934BE"/>
    <w:rsid w:val="001A1000"/>
    <w:rsid w:val="001A100D"/>
    <w:rsid w:val="001A3116"/>
    <w:rsid w:val="001B23A7"/>
    <w:rsid w:val="001C0D71"/>
    <w:rsid w:val="001C7E98"/>
    <w:rsid w:val="001E45BE"/>
    <w:rsid w:val="00223A1C"/>
    <w:rsid w:val="002517A7"/>
    <w:rsid w:val="00272304"/>
    <w:rsid w:val="002810C5"/>
    <w:rsid w:val="00284107"/>
    <w:rsid w:val="00285785"/>
    <w:rsid w:val="002B138B"/>
    <w:rsid w:val="002D18B7"/>
    <w:rsid w:val="002D2391"/>
    <w:rsid w:val="002D6A6A"/>
    <w:rsid w:val="002F5219"/>
    <w:rsid w:val="0030174F"/>
    <w:rsid w:val="00332005"/>
    <w:rsid w:val="00345DBC"/>
    <w:rsid w:val="00346E75"/>
    <w:rsid w:val="00350B23"/>
    <w:rsid w:val="00351FA1"/>
    <w:rsid w:val="003568B1"/>
    <w:rsid w:val="00363C62"/>
    <w:rsid w:val="00363C9C"/>
    <w:rsid w:val="00376892"/>
    <w:rsid w:val="00395A50"/>
    <w:rsid w:val="003B23C2"/>
    <w:rsid w:val="003D1EFC"/>
    <w:rsid w:val="003D6A0E"/>
    <w:rsid w:val="003E0FE9"/>
    <w:rsid w:val="003F4348"/>
    <w:rsid w:val="004009F8"/>
    <w:rsid w:val="00406C64"/>
    <w:rsid w:val="00416C7F"/>
    <w:rsid w:val="00421292"/>
    <w:rsid w:val="004216BA"/>
    <w:rsid w:val="00426B60"/>
    <w:rsid w:val="00442349"/>
    <w:rsid w:val="00466DA3"/>
    <w:rsid w:val="00474FC5"/>
    <w:rsid w:val="00481883"/>
    <w:rsid w:val="00485815"/>
    <w:rsid w:val="00491B17"/>
    <w:rsid w:val="004B03F6"/>
    <w:rsid w:val="004B1A4B"/>
    <w:rsid w:val="004C63FF"/>
    <w:rsid w:val="004C7D48"/>
    <w:rsid w:val="004D200F"/>
    <w:rsid w:val="004F3A5A"/>
    <w:rsid w:val="004F5EDB"/>
    <w:rsid w:val="00507AA9"/>
    <w:rsid w:val="00514D55"/>
    <w:rsid w:val="005157D3"/>
    <w:rsid w:val="00524F81"/>
    <w:rsid w:val="00531354"/>
    <w:rsid w:val="00531583"/>
    <w:rsid w:val="00531A2C"/>
    <w:rsid w:val="00537442"/>
    <w:rsid w:val="00560C4D"/>
    <w:rsid w:val="005802B4"/>
    <w:rsid w:val="0058495B"/>
    <w:rsid w:val="005873A2"/>
    <w:rsid w:val="00595777"/>
    <w:rsid w:val="005A6F9A"/>
    <w:rsid w:val="005C0AC2"/>
    <w:rsid w:val="005D6155"/>
    <w:rsid w:val="005F1839"/>
    <w:rsid w:val="006057F4"/>
    <w:rsid w:val="006111A6"/>
    <w:rsid w:val="00616B79"/>
    <w:rsid w:val="00620A8B"/>
    <w:rsid w:val="0062698C"/>
    <w:rsid w:val="0063192D"/>
    <w:rsid w:val="0066233C"/>
    <w:rsid w:val="00680396"/>
    <w:rsid w:val="00684545"/>
    <w:rsid w:val="0068764D"/>
    <w:rsid w:val="00693E4C"/>
    <w:rsid w:val="006B77B2"/>
    <w:rsid w:val="006C4117"/>
    <w:rsid w:val="006C58B5"/>
    <w:rsid w:val="006C6593"/>
    <w:rsid w:val="007010AB"/>
    <w:rsid w:val="00726DF7"/>
    <w:rsid w:val="00734C92"/>
    <w:rsid w:val="00734EFD"/>
    <w:rsid w:val="00740C57"/>
    <w:rsid w:val="0076767E"/>
    <w:rsid w:val="007678F1"/>
    <w:rsid w:val="00772E0C"/>
    <w:rsid w:val="00786100"/>
    <w:rsid w:val="00794E26"/>
    <w:rsid w:val="00797587"/>
    <w:rsid w:val="007A07A2"/>
    <w:rsid w:val="007B5117"/>
    <w:rsid w:val="007D1C7E"/>
    <w:rsid w:val="007E369C"/>
    <w:rsid w:val="00817C00"/>
    <w:rsid w:val="008260E2"/>
    <w:rsid w:val="00856A21"/>
    <w:rsid w:val="0087121D"/>
    <w:rsid w:val="00877FD9"/>
    <w:rsid w:val="008961D7"/>
    <w:rsid w:val="008B10F4"/>
    <w:rsid w:val="008D7939"/>
    <w:rsid w:val="008F231D"/>
    <w:rsid w:val="009175F7"/>
    <w:rsid w:val="00922A95"/>
    <w:rsid w:val="00923ECB"/>
    <w:rsid w:val="00945CB2"/>
    <w:rsid w:val="00951668"/>
    <w:rsid w:val="0095319F"/>
    <w:rsid w:val="00957996"/>
    <w:rsid w:val="0096157D"/>
    <w:rsid w:val="00964A77"/>
    <w:rsid w:val="00981658"/>
    <w:rsid w:val="00982CB5"/>
    <w:rsid w:val="00984968"/>
    <w:rsid w:val="009874B5"/>
    <w:rsid w:val="00987D1F"/>
    <w:rsid w:val="009902A9"/>
    <w:rsid w:val="00992D0A"/>
    <w:rsid w:val="009D21C2"/>
    <w:rsid w:val="009F6AEB"/>
    <w:rsid w:val="00A401A8"/>
    <w:rsid w:val="00A72973"/>
    <w:rsid w:val="00AA7BE4"/>
    <w:rsid w:val="00AB1312"/>
    <w:rsid w:val="00AC06CB"/>
    <w:rsid w:val="00AD4E6E"/>
    <w:rsid w:val="00AE0842"/>
    <w:rsid w:val="00B20EEC"/>
    <w:rsid w:val="00B438FC"/>
    <w:rsid w:val="00B52AEF"/>
    <w:rsid w:val="00B62472"/>
    <w:rsid w:val="00B6766D"/>
    <w:rsid w:val="00B81524"/>
    <w:rsid w:val="00B97523"/>
    <w:rsid w:val="00BA384E"/>
    <w:rsid w:val="00BA58D0"/>
    <w:rsid w:val="00BC4817"/>
    <w:rsid w:val="00BC4F91"/>
    <w:rsid w:val="00BD796C"/>
    <w:rsid w:val="00BE0DF1"/>
    <w:rsid w:val="00BE3D9B"/>
    <w:rsid w:val="00C07B5F"/>
    <w:rsid w:val="00C1009D"/>
    <w:rsid w:val="00C11AAD"/>
    <w:rsid w:val="00C13E99"/>
    <w:rsid w:val="00C17A4A"/>
    <w:rsid w:val="00C22351"/>
    <w:rsid w:val="00C45129"/>
    <w:rsid w:val="00C461A4"/>
    <w:rsid w:val="00C50916"/>
    <w:rsid w:val="00C724A2"/>
    <w:rsid w:val="00C753A7"/>
    <w:rsid w:val="00C765DD"/>
    <w:rsid w:val="00C76953"/>
    <w:rsid w:val="00C831F1"/>
    <w:rsid w:val="00C92C23"/>
    <w:rsid w:val="00CB23B5"/>
    <w:rsid w:val="00CB5AD1"/>
    <w:rsid w:val="00CD05C9"/>
    <w:rsid w:val="00CE41A8"/>
    <w:rsid w:val="00CE7F2B"/>
    <w:rsid w:val="00CF7776"/>
    <w:rsid w:val="00D04915"/>
    <w:rsid w:val="00D14D2E"/>
    <w:rsid w:val="00D16D3E"/>
    <w:rsid w:val="00D16E93"/>
    <w:rsid w:val="00D272AE"/>
    <w:rsid w:val="00D355F2"/>
    <w:rsid w:val="00D3764B"/>
    <w:rsid w:val="00D40E78"/>
    <w:rsid w:val="00D453CD"/>
    <w:rsid w:val="00D61603"/>
    <w:rsid w:val="00D81E30"/>
    <w:rsid w:val="00D87FF6"/>
    <w:rsid w:val="00D90B9F"/>
    <w:rsid w:val="00D91362"/>
    <w:rsid w:val="00D917E5"/>
    <w:rsid w:val="00DB140C"/>
    <w:rsid w:val="00DC69C0"/>
    <w:rsid w:val="00E06A16"/>
    <w:rsid w:val="00E23A81"/>
    <w:rsid w:val="00E30A60"/>
    <w:rsid w:val="00E32DA2"/>
    <w:rsid w:val="00E409F0"/>
    <w:rsid w:val="00E71268"/>
    <w:rsid w:val="00E80EA5"/>
    <w:rsid w:val="00E825D2"/>
    <w:rsid w:val="00E84D1C"/>
    <w:rsid w:val="00EA06DA"/>
    <w:rsid w:val="00EA7254"/>
    <w:rsid w:val="00EC76A9"/>
    <w:rsid w:val="00EE2DE9"/>
    <w:rsid w:val="00EE5610"/>
    <w:rsid w:val="00F169DB"/>
    <w:rsid w:val="00F27AB2"/>
    <w:rsid w:val="00F4687E"/>
    <w:rsid w:val="00F46EA5"/>
    <w:rsid w:val="00F47E08"/>
    <w:rsid w:val="00F56BEA"/>
    <w:rsid w:val="00F7086D"/>
    <w:rsid w:val="00F76E7B"/>
    <w:rsid w:val="00F8320A"/>
    <w:rsid w:val="00F861F0"/>
    <w:rsid w:val="00FA5233"/>
    <w:rsid w:val="00FB0C20"/>
    <w:rsid w:val="00FB604F"/>
    <w:rsid w:val="00FC112A"/>
    <w:rsid w:val="00FD5615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9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05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0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9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04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5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3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4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31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1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38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8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6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10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42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2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1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2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9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8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36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1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tec.stfc.ac.uk/Pages/Deepa-Angal-Kalini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10</cp:revision>
  <dcterms:created xsi:type="dcterms:W3CDTF">2025-01-28T08:38:00Z</dcterms:created>
  <dcterms:modified xsi:type="dcterms:W3CDTF">2025-01-28T15:56:00Z</dcterms:modified>
</cp:coreProperties>
</file>