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263A1F66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14</w:t>
      </w:r>
      <w:r w:rsidRPr="00634CFF">
        <w:rPr>
          <w:rFonts w:eastAsia="Times New Roman" w:cstheme="minorHAnsi"/>
          <w:vertAlign w:val="superscript"/>
          <w:lang w:val="en-GB" w:eastAsia="en-GB"/>
        </w:rPr>
        <w:t>th</w:t>
      </w:r>
      <w:r>
        <w:rPr>
          <w:rFonts w:eastAsia="Times New Roman" w:cstheme="minorHAnsi"/>
          <w:lang w:val="en-GB" w:eastAsia="en-GB"/>
        </w:rPr>
        <w:t xml:space="preserve"> </w:t>
      </w:r>
      <w:r w:rsidRPr="00634CFF">
        <w:rPr>
          <w:rFonts w:eastAsia="Times New Roman" w:cstheme="minorHAnsi"/>
          <w:lang w:val="en-GB" w:eastAsia="en-GB"/>
        </w:rPr>
        <w:t xml:space="preserve">April 2025 </w:t>
      </w:r>
    </w:p>
    <w:p w14:paraId="03F9256C" w14:textId="77777777" w:rsidR="00634CFF" w:rsidRPr="00634CFF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 </w:t>
      </w:r>
    </w:p>
    <w:p w14:paraId="081D536A" w14:textId="77777777" w:rsidR="00634CFF" w:rsidRPr="00A45330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A45330">
        <w:rPr>
          <w:rFonts w:eastAsia="Times New Roman" w:cstheme="minorHAnsi"/>
          <w:lang w:eastAsia="en-GB"/>
        </w:rPr>
        <w:t>Present: Jorgen D'Hondt, Achille Stocchi, Adèle de Valera</w:t>
      </w:r>
    </w:p>
    <w:p w14:paraId="6815BF4E" w14:textId="77777777" w:rsidR="00634CFF" w:rsidRPr="00634CFF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Guest: Ketel Turzó</w:t>
      </w:r>
    </w:p>
    <w:p w14:paraId="2558FD36" w14:textId="77777777" w:rsidR="00634CFF" w:rsidRPr="00634CFF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</w:p>
    <w:p w14:paraId="543082CF" w14:textId="30E41819" w:rsidR="00634CFF" w:rsidRPr="00634CFF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Notes:</w:t>
      </w:r>
    </w:p>
    <w:p w14:paraId="641710DF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b/>
          <w:bCs/>
          <w:color w:val="4472C4"/>
          <w:lang w:val="en-GB" w:eastAsia="en-GB"/>
        </w:rPr>
        <w:t>Karlsruhe Institute of Technology (KIT) proposal</w:t>
      </w:r>
    </w:p>
    <w:p w14:paraId="63EF1466" w14:textId="2DB22924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 xml:space="preserve">March 2026: 1 day of INFRATECH-wide workshop with idea exchanges and common sessions (with the other INFRATECH 2023 call projects - </w:t>
      </w:r>
      <w:proofErr w:type="spellStart"/>
      <w:r w:rsidRPr="00634CFF">
        <w:rPr>
          <w:rFonts w:eastAsia="Times New Roman" w:cstheme="minorHAnsi"/>
          <w:lang w:val="en-GB" w:eastAsia="en-GB"/>
        </w:rPr>
        <w:t>Flexrican</w:t>
      </w:r>
      <w:proofErr w:type="spellEnd"/>
      <w:r w:rsidRPr="00634CFF">
        <w:rPr>
          <w:rFonts w:eastAsia="Times New Roman" w:cstheme="minorHAnsi"/>
          <w:lang w:val="en-GB" w:eastAsia="en-GB"/>
        </w:rPr>
        <w:t xml:space="preserve">, </w:t>
      </w:r>
      <w:proofErr w:type="spellStart"/>
      <w:r w:rsidRPr="00634CFF">
        <w:rPr>
          <w:rFonts w:eastAsia="Times New Roman" w:cstheme="minorHAnsi"/>
          <w:lang w:val="en-GB" w:eastAsia="en-GB"/>
        </w:rPr>
        <w:t>Greendigit</w:t>
      </w:r>
      <w:proofErr w:type="spellEnd"/>
      <w:r w:rsidRPr="00634CFF">
        <w:rPr>
          <w:rFonts w:eastAsia="Times New Roman" w:cstheme="minorHAnsi"/>
          <w:lang w:val="en-GB" w:eastAsia="en-GB"/>
        </w:rPr>
        <w:t>, iSAS)</w:t>
      </w:r>
    </w:p>
    <w:p w14:paraId="65EE81A4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 xml:space="preserve">* </w:t>
      </w:r>
      <w:r w:rsidRPr="00634CFF">
        <w:rPr>
          <w:rFonts w:eastAsia="Times New Roman" w:cstheme="minorHAnsi"/>
          <w:shd w:val="clear" w:color="auto" w:fill="FFCC00"/>
          <w:lang w:val="en-GB" w:eastAsia="en-GB"/>
        </w:rPr>
        <w:t>Jorgen</w:t>
      </w:r>
      <w:r w:rsidRPr="00634CFF">
        <w:rPr>
          <w:rFonts w:eastAsia="Times New Roman" w:cstheme="minorHAnsi"/>
          <w:lang w:val="en-GB" w:eastAsia="en-GB"/>
        </w:rPr>
        <w:t xml:space="preserve"> replies that iSAS is interested to send a delegation to the common event (date not yet determined) </w:t>
      </w:r>
    </w:p>
    <w:p w14:paraId="09F062B3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* Adèle keeps in mind that the dates should not overlap so that both the yearly iSAS meeting &amp; the common event can be attended</w:t>
      </w:r>
    </w:p>
    <w:p w14:paraId="660712A4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3862FE76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b/>
          <w:bCs/>
          <w:color w:val="4472C4"/>
          <w:lang w:val="en-GB" w:eastAsia="en-GB"/>
        </w:rPr>
        <w:t>Calendar of instances for 2nd project year</w:t>
      </w:r>
    </w:p>
    <w:p w14:paraId="48C8C963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To finalise:</w:t>
      </w:r>
    </w:p>
    <w:p w14:paraId="59E2B09B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* Governing Board Oct 1</w:t>
      </w:r>
    </w:p>
    <w:p w14:paraId="689E1BBF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b/>
          <w:bCs/>
          <w:color w:val="333399"/>
          <w:lang w:val="en-GB" w:eastAsia="en-GB"/>
        </w:rPr>
        <w:t>Coordination panel</w:t>
      </w:r>
    </w:p>
    <w:p w14:paraId="149B6EBE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b/>
          <w:bCs/>
          <w:color w:val="993366"/>
          <w:lang w:val="en-GB" w:eastAsia="en-GB"/>
        </w:rPr>
        <w:t>Steering Committee</w:t>
      </w:r>
    </w:p>
    <w:p w14:paraId="29F42845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 xml:space="preserve">* </w:t>
      </w:r>
      <w:r w:rsidRPr="00634CFF">
        <w:rPr>
          <w:rFonts w:eastAsia="Times New Roman" w:cstheme="minorHAnsi"/>
          <w:b/>
          <w:bCs/>
          <w:color w:val="333399"/>
          <w:lang w:val="en-GB" w:eastAsia="en-GB"/>
        </w:rPr>
        <w:t>Sept 30 10-11:30 am CET</w:t>
      </w:r>
    </w:p>
    <w:p w14:paraId="16B9B037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 xml:space="preserve">* </w:t>
      </w:r>
      <w:r w:rsidRPr="00634CFF">
        <w:rPr>
          <w:rFonts w:eastAsia="Times New Roman" w:cstheme="minorHAnsi"/>
          <w:b/>
          <w:bCs/>
          <w:color w:val="993366"/>
          <w:lang w:val="en-GB" w:eastAsia="en-GB"/>
        </w:rPr>
        <w:t xml:space="preserve">Nov 4 10-11:30 am CET </w:t>
      </w:r>
    </w:p>
    <w:p w14:paraId="6CA9FCF4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 xml:space="preserve">* </w:t>
      </w:r>
      <w:r w:rsidRPr="00634CFF">
        <w:rPr>
          <w:rFonts w:eastAsia="Times New Roman" w:cstheme="minorHAnsi"/>
          <w:b/>
          <w:bCs/>
          <w:color w:val="333399"/>
          <w:lang w:val="en-GB" w:eastAsia="en-GB"/>
        </w:rPr>
        <w:t xml:space="preserve">Dec 16 10-11:30 am CET </w:t>
      </w:r>
    </w:p>
    <w:p w14:paraId="505A07B6" w14:textId="6004A81C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 xml:space="preserve">* </w:t>
      </w:r>
      <w:r w:rsidRPr="00634CFF">
        <w:rPr>
          <w:rFonts w:eastAsia="Times New Roman" w:cstheme="minorHAnsi"/>
          <w:b/>
          <w:bCs/>
          <w:color w:val="993366"/>
          <w:lang w:val="en-GB" w:eastAsia="en-GB"/>
        </w:rPr>
        <w:t xml:space="preserve">Jan 27 10-11:30 am CET </w:t>
      </w:r>
    </w:p>
    <w:p w14:paraId="28E6C0B0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 xml:space="preserve">* </w:t>
      </w:r>
      <w:r w:rsidRPr="00634CFF">
        <w:rPr>
          <w:rFonts w:eastAsia="Times New Roman" w:cstheme="minorHAnsi"/>
          <w:b/>
          <w:bCs/>
          <w:color w:val="333399"/>
          <w:lang w:val="en-GB" w:eastAsia="en-GB"/>
        </w:rPr>
        <w:t xml:space="preserve">March 10 10-11:30 am CET </w:t>
      </w:r>
    </w:p>
    <w:p w14:paraId="377AE52C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 xml:space="preserve">* </w:t>
      </w:r>
      <w:r w:rsidRPr="00634CFF">
        <w:rPr>
          <w:rFonts w:eastAsia="Times New Roman" w:cstheme="minorHAnsi"/>
          <w:b/>
          <w:bCs/>
          <w:color w:val="993366"/>
          <w:lang w:val="en-GB" w:eastAsia="en-GB"/>
        </w:rPr>
        <w:t xml:space="preserve">April 21 10-11:30 am CET </w:t>
      </w:r>
    </w:p>
    <w:p w14:paraId="00B69C89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 xml:space="preserve">* </w:t>
      </w:r>
      <w:r w:rsidRPr="00634CFF">
        <w:rPr>
          <w:rFonts w:eastAsia="Times New Roman" w:cstheme="minorHAnsi"/>
          <w:b/>
          <w:bCs/>
          <w:color w:val="333399"/>
          <w:lang w:val="en-GB" w:eastAsia="en-GB"/>
        </w:rPr>
        <w:t xml:space="preserve">June 2 10-11:30 am CET </w:t>
      </w:r>
    </w:p>
    <w:p w14:paraId="789FD52F" w14:textId="785BE72A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* Adèle creates a doodle to set a separate 2h mid-term Advisory Board meeting, agenda emphasis on recommendations' integration done since Padova (since the report)</w:t>
      </w:r>
      <w:r w:rsidR="00AB163F">
        <w:rPr>
          <w:rFonts w:eastAsia="Times New Roman" w:cstheme="minorHAnsi"/>
          <w:lang w:val="en-GB" w:eastAsia="en-GB"/>
        </w:rPr>
        <w:t xml:space="preserve">, </w:t>
      </w:r>
      <w:r w:rsidR="00AB163F" w:rsidRPr="00634CFF">
        <w:rPr>
          <w:rFonts w:eastAsia="Times New Roman" w:cstheme="minorHAnsi"/>
          <w:lang w:val="en-GB" w:eastAsia="en-GB"/>
        </w:rPr>
        <w:t>w/ 1 or 2 slides per WP update</w:t>
      </w:r>
    </w:p>
    <w:p w14:paraId="26C26CBB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 xml:space="preserve">* Adèle creates zoom links, invitations &amp; Indico links </w:t>
      </w:r>
    </w:p>
    <w:p w14:paraId="0BD1FC4E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* Adèle sends info all relevant members</w:t>
      </w:r>
    </w:p>
    <w:p w14:paraId="11C902EC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6781CF41" w14:textId="31E20469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b/>
          <w:bCs/>
          <w:color w:val="4472C4"/>
          <w:lang w:val="en-GB" w:eastAsia="en-GB"/>
        </w:rPr>
        <w:t>Advisory Board recommendation</w:t>
      </w:r>
      <w:r w:rsidR="000241CA">
        <w:rPr>
          <w:rFonts w:eastAsia="Times New Roman" w:cstheme="minorHAnsi"/>
          <w:b/>
          <w:bCs/>
          <w:color w:val="4472C4"/>
          <w:lang w:val="en-GB" w:eastAsia="en-GB"/>
        </w:rPr>
        <w:t>s</w:t>
      </w:r>
      <w:r w:rsidRPr="00634CFF">
        <w:rPr>
          <w:rFonts w:eastAsia="Times New Roman" w:cstheme="minorHAnsi"/>
          <w:b/>
          <w:bCs/>
          <w:color w:val="4472C4"/>
          <w:lang w:val="en-GB" w:eastAsia="en-GB"/>
        </w:rPr>
        <w:t xml:space="preserve"> to integrate </w:t>
      </w:r>
    </w:p>
    <w:p w14:paraId="79F8E14D" w14:textId="4CEDF609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lastRenderedPageBreak/>
        <w:t xml:space="preserve">* Choice of internal overview on Excel: WP work plan w/ informal interim milestones (called something else to avoid confusions), test infra preparation, availability &amp; interconnexions between WPs mention options </w:t>
      </w:r>
    </w:p>
    <w:p w14:paraId="5BE84E5E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 xml:space="preserve">* Adèle sends proposal to be checked by </w:t>
      </w:r>
      <w:r w:rsidRPr="00634CFF">
        <w:rPr>
          <w:rFonts w:eastAsia="Times New Roman" w:cstheme="minorHAnsi"/>
          <w:shd w:val="clear" w:color="auto" w:fill="FFCC00"/>
          <w:lang w:val="en-GB" w:eastAsia="en-GB"/>
        </w:rPr>
        <w:t>Achille &amp; Jorgen</w:t>
      </w:r>
      <w:r w:rsidRPr="00634CFF">
        <w:rPr>
          <w:rFonts w:eastAsia="Times New Roman" w:cstheme="minorHAnsi"/>
          <w:lang w:val="en-GB" w:eastAsia="en-GB"/>
        </w:rPr>
        <w:t xml:space="preserve">, </w:t>
      </w:r>
    </w:p>
    <w:p w14:paraId="7A134EAD" w14:textId="3EF7A45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 xml:space="preserve">* </w:t>
      </w:r>
      <w:proofErr w:type="gramStart"/>
      <w:r w:rsidRPr="00634CFF">
        <w:rPr>
          <w:rFonts w:eastAsia="Times New Roman" w:cstheme="minorHAnsi"/>
          <w:lang w:val="en-GB" w:eastAsia="en-GB"/>
        </w:rPr>
        <w:t>then</w:t>
      </w:r>
      <w:proofErr w:type="gramEnd"/>
      <w:r w:rsidRPr="00634CFF">
        <w:rPr>
          <w:rFonts w:eastAsia="Times New Roman" w:cstheme="minorHAnsi"/>
          <w:lang w:val="en-GB" w:eastAsia="en-GB"/>
        </w:rPr>
        <w:t xml:space="preserve"> sends it to be completed by WP4 &amp; WP6 to create at least 1 completed technical WP example, due in 2 weeks' time, </w:t>
      </w:r>
    </w:p>
    <w:p w14:paraId="51BE3D94" w14:textId="5A07B633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 xml:space="preserve">* </w:t>
      </w:r>
      <w:proofErr w:type="gramStart"/>
      <w:r w:rsidRPr="00634CFF">
        <w:rPr>
          <w:rFonts w:eastAsia="Times New Roman" w:cstheme="minorHAnsi"/>
          <w:lang w:val="en-GB" w:eastAsia="en-GB"/>
        </w:rPr>
        <w:t>to</w:t>
      </w:r>
      <w:proofErr w:type="gramEnd"/>
      <w:r w:rsidRPr="00634CFF">
        <w:rPr>
          <w:rFonts w:eastAsia="Times New Roman" w:cstheme="minorHAnsi"/>
          <w:lang w:val="en-GB" w:eastAsia="en-GB"/>
        </w:rPr>
        <w:t xml:space="preserve"> then send the completed version to the Coordination panel members with a 2 weeks review time, </w:t>
      </w:r>
    </w:p>
    <w:p w14:paraId="0A4D44FD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 xml:space="preserve">* </w:t>
      </w:r>
      <w:proofErr w:type="gramStart"/>
      <w:r w:rsidRPr="00634CFF">
        <w:rPr>
          <w:rFonts w:eastAsia="Times New Roman" w:cstheme="minorHAnsi"/>
          <w:lang w:val="en-GB" w:eastAsia="en-GB"/>
        </w:rPr>
        <w:t>so</w:t>
      </w:r>
      <w:proofErr w:type="gramEnd"/>
      <w:r w:rsidRPr="00634CFF">
        <w:rPr>
          <w:rFonts w:eastAsia="Times New Roman" w:cstheme="minorHAnsi"/>
          <w:lang w:val="en-GB" w:eastAsia="en-GB"/>
        </w:rPr>
        <w:t xml:space="preserve"> that the proposal can be discussed in the May 16 Coordination panel meeting</w:t>
      </w:r>
    </w:p>
    <w:p w14:paraId="515C58CE" w14:textId="6EFD3053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 xml:space="preserve">* WP7 zoom call about their draft feedback to Advisory Board (since not represented in Steering Committee): April 18 w/ </w:t>
      </w:r>
      <w:r w:rsidRPr="00634CFF">
        <w:rPr>
          <w:rFonts w:eastAsia="Times New Roman" w:cstheme="minorHAnsi"/>
          <w:shd w:val="clear" w:color="auto" w:fill="FFCC00"/>
          <w:lang w:val="en-GB" w:eastAsia="en-GB"/>
        </w:rPr>
        <w:t>Achille &amp; Jorgen</w:t>
      </w:r>
      <w:r w:rsidRPr="00634CFF">
        <w:rPr>
          <w:rFonts w:eastAsia="Times New Roman" w:cstheme="minorHAnsi"/>
          <w:lang w:val="en-GB" w:eastAsia="en-GB"/>
        </w:rPr>
        <w:t>, WP7 next steps will be discussed as well</w:t>
      </w:r>
    </w:p>
    <w:p w14:paraId="5EC7A7D5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* WP8 Tasks 8.1 &amp; 8.3 concrete teams set up to finalise (reminder already sent to INFN &amp; HZB respectively), and actions to be taken after the summer</w:t>
      </w:r>
    </w:p>
    <w:p w14:paraId="2C7E7DC8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0BAC2E9C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b/>
          <w:bCs/>
          <w:color w:val="4472C4"/>
          <w:lang w:val="en-GB" w:eastAsia="en-GB"/>
        </w:rPr>
        <w:t xml:space="preserve">CA v2 &amp; NDA </w:t>
      </w:r>
    </w:p>
    <w:p w14:paraId="6784DF0D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CA v2: new comments about CERN status &amp; IP after 2nd due date of April 4: there will be a v3 w/ shorter due date for comments</w:t>
      </w:r>
    </w:p>
    <w:p w14:paraId="6F6DE164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 xml:space="preserve">* Once v3 sent for "final comments", Adèle asks Governing Board Chair if he wants to overview &amp; formalise the opening of the signatures process himself </w:t>
      </w:r>
    </w:p>
    <w:p w14:paraId="656CBA34" w14:textId="77777777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Shared NDA: no new signature since Padova yet: reminder sent to ACS, Cryoelectra, Plasmatherm &amp; Zanon</w:t>
      </w:r>
    </w:p>
    <w:p w14:paraId="58DE376E" w14:textId="77777777" w:rsidR="00C1009D" w:rsidRPr="00634CFF" w:rsidRDefault="00C1009D" w:rsidP="00DC6ADB">
      <w:pPr>
        <w:rPr>
          <w:sz w:val="24"/>
          <w:szCs w:val="24"/>
          <w:lang w:val="en-GB"/>
        </w:rPr>
      </w:pPr>
    </w:p>
    <w:sectPr w:rsidR="00C1009D" w:rsidRPr="00634CFF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40AA8" w14:textId="72E82E7D" w:rsidR="00A45330" w:rsidRPr="00A45330" w:rsidRDefault="00A45330" w:rsidP="00A45330">
    <w:pPr>
      <w:pStyle w:val="Pieddepage"/>
      <w:jc w:val="center"/>
    </w:pPr>
    <w:r>
      <w:rPr>
        <w:noProof/>
      </w:rPr>
      <w:drawing>
        <wp:inline distT="0" distB="0" distL="0" distR="0" wp14:anchorId="504C646D" wp14:editId="1DB57C8C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7AA0"/>
    <w:rsid w:val="0001004B"/>
    <w:rsid w:val="00011DB9"/>
    <w:rsid w:val="00017DB9"/>
    <w:rsid w:val="00021823"/>
    <w:rsid w:val="000241CA"/>
    <w:rsid w:val="00037CB0"/>
    <w:rsid w:val="0004502F"/>
    <w:rsid w:val="00062472"/>
    <w:rsid w:val="00063319"/>
    <w:rsid w:val="00070405"/>
    <w:rsid w:val="00081AD3"/>
    <w:rsid w:val="00087A88"/>
    <w:rsid w:val="000B4BE4"/>
    <w:rsid w:val="000C393D"/>
    <w:rsid w:val="000C4AB8"/>
    <w:rsid w:val="000C4E40"/>
    <w:rsid w:val="000D64D5"/>
    <w:rsid w:val="000F05FE"/>
    <w:rsid w:val="00100A57"/>
    <w:rsid w:val="001010BD"/>
    <w:rsid w:val="001176B7"/>
    <w:rsid w:val="00122FBC"/>
    <w:rsid w:val="0012693B"/>
    <w:rsid w:val="00140906"/>
    <w:rsid w:val="001466C5"/>
    <w:rsid w:val="001520CE"/>
    <w:rsid w:val="001523B0"/>
    <w:rsid w:val="0019162E"/>
    <w:rsid w:val="001934BE"/>
    <w:rsid w:val="00194DE0"/>
    <w:rsid w:val="001A1000"/>
    <w:rsid w:val="001A100D"/>
    <w:rsid w:val="001A29D9"/>
    <w:rsid w:val="001A3116"/>
    <w:rsid w:val="001B23A7"/>
    <w:rsid w:val="001B7E4F"/>
    <w:rsid w:val="001C0D71"/>
    <w:rsid w:val="001C7E98"/>
    <w:rsid w:val="001E45BE"/>
    <w:rsid w:val="00213047"/>
    <w:rsid w:val="002152AD"/>
    <w:rsid w:val="00223A1C"/>
    <w:rsid w:val="002517A7"/>
    <w:rsid w:val="00272304"/>
    <w:rsid w:val="002810C5"/>
    <w:rsid w:val="00284107"/>
    <w:rsid w:val="00285785"/>
    <w:rsid w:val="002A04B8"/>
    <w:rsid w:val="002B138B"/>
    <w:rsid w:val="002D18B7"/>
    <w:rsid w:val="002D2391"/>
    <w:rsid w:val="002D6A6A"/>
    <w:rsid w:val="002E481F"/>
    <w:rsid w:val="002F5219"/>
    <w:rsid w:val="0030174F"/>
    <w:rsid w:val="00332005"/>
    <w:rsid w:val="00345DBC"/>
    <w:rsid w:val="00346E75"/>
    <w:rsid w:val="0034726C"/>
    <w:rsid w:val="00350B23"/>
    <w:rsid w:val="00351FA1"/>
    <w:rsid w:val="003568B1"/>
    <w:rsid w:val="00363C62"/>
    <w:rsid w:val="00363C9C"/>
    <w:rsid w:val="00376892"/>
    <w:rsid w:val="00394817"/>
    <w:rsid w:val="00395A50"/>
    <w:rsid w:val="003B23C2"/>
    <w:rsid w:val="003D1EFC"/>
    <w:rsid w:val="003D6A0E"/>
    <w:rsid w:val="003E0FE9"/>
    <w:rsid w:val="003F4348"/>
    <w:rsid w:val="004009F8"/>
    <w:rsid w:val="00406C64"/>
    <w:rsid w:val="00416C7F"/>
    <w:rsid w:val="00421292"/>
    <w:rsid w:val="004216BA"/>
    <w:rsid w:val="00426B60"/>
    <w:rsid w:val="00430700"/>
    <w:rsid w:val="00442349"/>
    <w:rsid w:val="0046086E"/>
    <w:rsid w:val="00466DA3"/>
    <w:rsid w:val="00474FC5"/>
    <w:rsid w:val="00481883"/>
    <w:rsid w:val="00485815"/>
    <w:rsid w:val="00491B17"/>
    <w:rsid w:val="004B03F6"/>
    <w:rsid w:val="004B1A4B"/>
    <w:rsid w:val="004C63FF"/>
    <w:rsid w:val="004C7D48"/>
    <w:rsid w:val="004D200F"/>
    <w:rsid w:val="004F3A5A"/>
    <w:rsid w:val="004F5EDB"/>
    <w:rsid w:val="00507AA9"/>
    <w:rsid w:val="00514D55"/>
    <w:rsid w:val="005157D3"/>
    <w:rsid w:val="00524F81"/>
    <w:rsid w:val="00531354"/>
    <w:rsid w:val="00531583"/>
    <w:rsid w:val="00531A2C"/>
    <w:rsid w:val="00537442"/>
    <w:rsid w:val="00560C4D"/>
    <w:rsid w:val="00566BA5"/>
    <w:rsid w:val="005745ED"/>
    <w:rsid w:val="005802B4"/>
    <w:rsid w:val="0058495B"/>
    <w:rsid w:val="005873A2"/>
    <w:rsid w:val="00594034"/>
    <w:rsid w:val="00595777"/>
    <w:rsid w:val="005A6F9A"/>
    <w:rsid w:val="005C0AC2"/>
    <w:rsid w:val="005C50DE"/>
    <w:rsid w:val="005D6155"/>
    <w:rsid w:val="005F1839"/>
    <w:rsid w:val="0060398B"/>
    <w:rsid w:val="006057F4"/>
    <w:rsid w:val="006111A6"/>
    <w:rsid w:val="00616B79"/>
    <w:rsid w:val="00620A8B"/>
    <w:rsid w:val="0062698C"/>
    <w:rsid w:val="006314DB"/>
    <w:rsid w:val="0063192D"/>
    <w:rsid w:val="00634CFF"/>
    <w:rsid w:val="006460AC"/>
    <w:rsid w:val="00651EB6"/>
    <w:rsid w:val="00660A65"/>
    <w:rsid w:val="0066233C"/>
    <w:rsid w:val="006630CF"/>
    <w:rsid w:val="00680396"/>
    <w:rsid w:val="00684545"/>
    <w:rsid w:val="0068764D"/>
    <w:rsid w:val="006907BB"/>
    <w:rsid w:val="00693E4C"/>
    <w:rsid w:val="00696B6D"/>
    <w:rsid w:val="006B77B2"/>
    <w:rsid w:val="006C4117"/>
    <w:rsid w:val="006C58B5"/>
    <w:rsid w:val="006C6593"/>
    <w:rsid w:val="006D6B40"/>
    <w:rsid w:val="006E6ED5"/>
    <w:rsid w:val="007010AB"/>
    <w:rsid w:val="00726DF7"/>
    <w:rsid w:val="00734C92"/>
    <w:rsid w:val="00734EFD"/>
    <w:rsid w:val="00735903"/>
    <w:rsid w:val="00740C57"/>
    <w:rsid w:val="00746347"/>
    <w:rsid w:val="00766BB5"/>
    <w:rsid w:val="0076767E"/>
    <w:rsid w:val="007678F1"/>
    <w:rsid w:val="00772E0C"/>
    <w:rsid w:val="00786100"/>
    <w:rsid w:val="00794E26"/>
    <w:rsid w:val="00797587"/>
    <w:rsid w:val="007A07A2"/>
    <w:rsid w:val="007B5117"/>
    <w:rsid w:val="007D1C7E"/>
    <w:rsid w:val="007D7263"/>
    <w:rsid w:val="007E369C"/>
    <w:rsid w:val="00817C00"/>
    <w:rsid w:val="008260E2"/>
    <w:rsid w:val="008532A5"/>
    <w:rsid w:val="00856A21"/>
    <w:rsid w:val="0087121D"/>
    <w:rsid w:val="00877FD9"/>
    <w:rsid w:val="008961D7"/>
    <w:rsid w:val="008B10F4"/>
    <w:rsid w:val="008B12BC"/>
    <w:rsid w:val="008B1802"/>
    <w:rsid w:val="008B484D"/>
    <w:rsid w:val="008D7939"/>
    <w:rsid w:val="008E10A4"/>
    <w:rsid w:val="008F231D"/>
    <w:rsid w:val="00903EBC"/>
    <w:rsid w:val="009175F7"/>
    <w:rsid w:val="00922A95"/>
    <w:rsid w:val="00923ECB"/>
    <w:rsid w:val="00925B0B"/>
    <w:rsid w:val="00931884"/>
    <w:rsid w:val="00945CB2"/>
    <w:rsid w:val="00951668"/>
    <w:rsid w:val="0095319F"/>
    <w:rsid w:val="00957996"/>
    <w:rsid w:val="0096157D"/>
    <w:rsid w:val="00964A77"/>
    <w:rsid w:val="00981658"/>
    <w:rsid w:val="00982CB5"/>
    <w:rsid w:val="00984968"/>
    <w:rsid w:val="009874B5"/>
    <w:rsid w:val="00987D1F"/>
    <w:rsid w:val="009902A9"/>
    <w:rsid w:val="00992D0A"/>
    <w:rsid w:val="009B2D2A"/>
    <w:rsid w:val="009B4E16"/>
    <w:rsid w:val="009C4D74"/>
    <w:rsid w:val="009D21C2"/>
    <w:rsid w:val="009D52D0"/>
    <w:rsid w:val="009D7EA6"/>
    <w:rsid w:val="009F6AEB"/>
    <w:rsid w:val="00A401A8"/>
    <w:rsid w:val="00A45330"/>
    <w:rsid w:val="00A63FB3"/>
    <w:rsid w:val="00A72973"/>
    <w:rsid w:val="00AA7BE4"/>
    <w:rsid w:val="00AB1312"/>
    <w:rsid w:val="00AB163F"/>
    <w:rsid w:val="00AC06CB"/>
    <w:rsid w:val="00AD4E6E"/>
    <w:rsid w:val="00AE0842"/>
    <w:rsid w:val="00AF5F7A"/>
    <w:rsid w:val="00B20EEC"/>
    <w:rsid w:val="00B359F0"/>
    <w:rsid w:val="00B438FC"/>
    <w:rsid w:val="00B52AEF"/>
    <w:rsid w:val="00B62472"/>
    <w:rsid w:val="00B6766D"/>
    <w:rsid w:val="00B81524"/>
    <w:rsid w:val="00B97523"/>
    <w:rsid w:val="00BA384E"/>
    <w:rsid w:val="00BA58D0"/>
    <w:rsid w:val="00BC4817"/>
    <w:rsid w:val="00BC4F91"/>
    <w:rsid w:val="00BD466B"/>
    <w:rsid w:val="00BD796C"/>
    <w:rsid w:val="00BE0DF1"/>
    <w:rsid w:val="00BE3D9B"/>
    <w:rsid w:val="00C07B5F"/>
    <w:rsid w:val="00C1009D"/>
    <w:rsid w:val="00C11AAD"/>
    <w:rsid w:val="00C13E99"/>
    <w:rsid w:val="00C17A4A"/>
    <w:rsid w:val="00C22351"/>
    <w:rsid w:val="00C45129"/>
    <w:rsid w:val="00C461A4"/>
    <w:rsid w:val="00C50916"/>
    <w:rsid w:val="00C724A2"/>
    <w:rsid w:val="00C753A7"/>
    <w:rsid w:val="00C765DD"/>
    <w:rsid w:val="00C76953"/>
    <w:rsid w:val="00C831F1"/>
    <w:rsid w:val="00C92C23"/>
    <w:rsid w:val="00CB23B5"/>
    <w:rsid w:val="00CB5AD1"/>
    <w:rsid w:val="00CC736F"/>
    <w:rsid w:val="00CD05C9"/>
    <w:rsid w:val="00CE3FB2"/>
    <w:rsid w:val="00CE41A8"/>
    <w:rsid w:val="00CE7F2B"/>
    <w:rsid w:val="00CF0262"/>
    <w:rsid w:val="00CF7776"/>
    <w:rsid w:val="00D04915"/>
    <w:rsid w:val="00D14D2E"/>
    <w:rsid w:val="00D16D3E"/>
    <w:rsid w:val="00D16E93"/>
    <w:rsid w:val="00D272AE"/>
    <w:rsid w:val="00D355F2"/>
    <w:rsid w:val="00D3764B"/>
    <w:rsid w:val="00D40E78"/>
    <w:rsid w:val="00D453CD"/>
    <w:rsid w:val="00D61603"/>
    <w:rsid w:val="00D638E2"/>
    <w:rsid w:val="00D75D36"/>
    <w:rsid w:val="00D81E30"/>
    <w:rsid w:val="00D87FF6"/>
    <w:rsid w:val="00D90B9F"/>
    <w:rsid w:val="00D91362"/>
    <w:rsid w:val="00D917E5"/>
    <w:rsid w:val="00DA5A39"/>
    <w:rsid w:val="00DB1017"/>
    <w:rsid w:val="00DB140C"/>
    <w:rsid w:val="00DB6A78"/>
    <w:rsid w:val="00DC69C0"/>
    <w:rsid w:val="00DC6ADB"/>
    <w:rsid w:val="00E06A16"/>
    <w:rsid w:val="00E23A81"/>
    <w:rsid w:val="00E30A60"/>
    <w:rsid w:val="00E32DA2"/>
    <w:rsid w:val="00E34992"/>
    <w:rsid w:val="00E409F0"/>
    <w:rsid w:val="00E41A25"/>
    <w:rsid w:val="00E5023D"/>
    <w:rsid w:val="00E71268"/>
    <w:rsid w:val="00E76E99"/>
    <w:rsid w:val="00E80EA5"/>
    <w:rsid w:val="00E825D2"/>
    <w:rsid w:val="00E84D1C"/>
    <w:rsid w:val="00EA06DA"/>
    <w:rsid w:val="00EA7254"/>
    <w:rsid w:val="00EB033C"/>
    <w:rsid w:val="00EC76A9"/>
    <w:rsid w:val="00EE2DE9"/>
    <w:rsid w:val="00EE5610"/>
    <w:rsid w:val="00F169DB"/>
    <w:rsid w:val="00F27AB2"/>
    <w:rsid w:val="00F4687E"/>
    <w:rsid w:val="00F46EA5"/>
    <w:rsid w:val="00F47E08"/>
    <w:rsid w:val="00F56BEA"/>
    <w:rsid w:val="00F7086D"/>
    <w:rsid w:val="00F76E7B"/>
    <w:rsid w:val="00F8320A"/>
    <w:rsid w:val="00F861F0"/>
    <w:rsid w:val="00F95DA3"/>
    <w:rsid w:val="00FA5233"/>
    <w:rsid w:val="00FB0C20"/>
    <w:rsid w:val="00FB604F"/>
    <w:rsid w:val="00FC112A"/>
    <w:rsid w:val="00FD5615"/>
    <w:rsid w:val="00FF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11</cp:revision>
  <dcterms:created xsi:type="dcterms:W3CDTF">2025-04-16T14:34:00Z</dcterms:created>
  <dcterms:modified xsi:type="dcterms:W3CDTF">2026-09-11T13:00:00Z</dcterms:modified>
</cp:coreProperties>
</file>