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3D95" w14:textId="00B95A2F" w:rsidR="00873861" w:rsidRPr="001827A6" w:rsidRDefault="00873861" w:rsidP="001827A6">
      <w:pPr>
        <w:pStyle w:val="Heading1"/>
        <w:rPr>
          <w:lang w:val="en-US"/>
        </w:rPr>
      </w:pPr>
      <w:r w:rsidRPr="001827A6">
        <w:rPr>
          <w:lang w:val="en-US"/>
        </w:rPr>
        <w:t xml:space="preserve">Minutes of the Meeting of the PERLE Collaboration Board </w:t>
      </w:r>
      <w:r w:rsidR="001C1AB4" w:rsidRPr="001827A6">
        <w:rPr>
          <w:lang w:val="en-US"/>
        </w:rPr>
        <w:t>(</w:t>
      </w:r>
      <w:r w:rsidR="00C16DF7" w:rsidRPr="001827A6">
        <w:rPr>
          <w:lang w:val="en-US"/>
        </w:rPr>
        <w:t>C</w:t>
      </w:r>
      <w:r w:rsidRPr="001827A6">
        <w:rPr>
          <w:lang w:val="en-US"/>
        </w:rPr>
        <w:t>B)</w:t>
      </w:r>
      <w:r w:rsidR="00141BBF" w:rsidRPr="001827A6">
        <w:rPr>
          <w:lang w:val="en-US"/>
        </w:rPr>
        <w:t xml:space="preserve"> </w:t>
      </w:r>
      <w:r w:rsidR="005F5065" w:rsidRPr="001827A6">
        <w:rPr>
          <w:lang w:val="en-US"/>
        </w:rPr>
        <w:t>January</w:t>
      </w:r>
      <w:r w:rsidR="00727BEF" w:rsidRPr="001827A6">
        <w:rPr>
          <w:lang w:val="en-US"/>
        </w:rPr>
        <w:t xml:space="preserve"> </w:t>
      </w:r>
      <w:r w:rsidR="005F5065" w:rsidRPr="001827A6">
        <w:rPr>
          <w:lang w:val="en-US"/>
        </w:rPr>
        <w:t>28th</w:t>
      </w:r>
      <w:proofErr w:type="gramStart"/>
      <w:r w:rsidR="00406A32" w:rsidRPr="001827A6">
        <w:rPr>
          <w:lang w:val="en-US"/>
        </w:rPr>
        <w:t xml:space="preserve"> </w:t>
      </w:r>
      <w:r w:rsidRPr="001827A6">
        <w:rPr>
          <w:lang w:val="en-US"/>
        </w:rPr>
        <w:t>20</w:t>
      </w:r>
      <w:r w:rsidR="00406A32" w:rsidRPr="001827A6">
        <w:rPr>
          <w:lang w:val="en-US"/>
        </w:rPr>
        <w:t>2</w:t>
      </w:r>
      <w:r w:rsidR="005F5065" w:rsidRPr="001827A6">
        <w:rPr>
          <w:lang w:val="en-US"/>
        </w:rPr>
        <w:t>6</w:t>
      </w:r>
      <w:proofErr w:type="gramEnd"/>
    </w:p>
    <w:p w14:paraId="1AD6A7EB" w14:textId="77777777" w:rsidR="000E1E4D" w:rsidRDefault="000E1E4D" w:rsidP="00B52A78">
      <w:pPr>
        <w:spacing w:after="0" w:line="240" w:lineRule="auto"/>
        <w:ind w:left="-284"/>
        <w:contextualSpacing/>
        <w:jc w:val="both"/>
        <w:rPr>
          <w:lang w:val="en-US"/>
        </w:rPr>
      </w:pPr>
    </w:p>
    <w:p w14:paraId="518CD2D2" w14:textId="29DEA628" w:rsidR="00406A32" w:rsidRDefault="00873861" w:rsidP="005F5065">
      <w:pPr>
        <w:spacing w:after="0" w:line="240" w:lineRule="auto"/>
        <w:ind w:left="-284"/>
        <w:contextualSpacing/>
        <w:jc w:val="both"/>
        <w:rPr>
          <w:lang w:val="en-US"/>
        </w:rPr>
      </w:pPr>
      <w:r w:rsidRPr="00DA25E1">
        <w:rPr>
          <w:lang w:val="en-US"/>
        </w:rPr>
        <w:t>Present:</w:t>
      </w:r>
      <w:r w:rsidR="00C16DF7">
        <w:rPr>
          <w:lang w:val="en-US"/>
        </w:rPr>
        <w:t xml:space="preserve"> Meeting held via Zoom</w:t>
      </w:r>
    </w:p>
    <w:p w14:paraId="76116009" w14:textId="037D6247" w:rsidR="00873861" w:rsidRPr="00DA25E1" w:rsidRDefault="00873861" w:rsidP="00B52A78">
      <w:pPr>
        <w:spacing w:after="0" w:line="240" w:lineRule="auto"/>
        <w:ind w:left="-284"/>
        <w:contextualSpacing/>
        <w:jc w:val="both"/>
        <w:rPr>
          <w:lang w:val="en-US"/>
        </w:rPr>
      </w:pPr>
      <w:r w:rsidRPr="00DA25E1">
        <w:rPr>
          <w:lang w:val="en-US"/>
        </w:rPr>
        <w:t xml:space="preserve">CERN:        </w:t>
      </w:r>
      <w:r w:rsidR="00DA25E1" w:rsidRPr="00DA25E1">
        <w:rPr>
          <w:lang w:val="en-US"/>
        </w:rPr>
        <w:tab/>
      </w:r>
      <w:r w:rsidR="00414FA7">
        <w:rPr>
          <w:lang w:val="en-US"/>
        </w:rPr>
        <w:t xml:space="preserve">  </w:t>
      </w:r>
      <w:r w:rsidR="00B52A78">
        <w:rPr>
          <w:lang w:val="en-US"/>
        </w:rPr>
        <w:t xml:space="preserve">          </w:t>
      </w:r>
      <w:r w:rsidR="001C1AB4">
        <w:rPr>
          <w:lang w:val="en-US"/>
        </w:rPr>
        <w:t xml:space="preserve">  </w:t>
      </w:r>
      <w:r w:rsidR="00B52A78">
        <w:rPr>
          <w:lang w:val="en-US"/>
        </w:rPr>
        <w:t xml:space="preserve">    </w:t>
      </w:r>
      <w:r w:rsidR="00215F73">
        <w:rPr>
          <w:lang w:val="en-US"/>
        </w:rPr>
        <w:t xml:space="preserve"> </w:t>
      </w:r>
      <w:r w:rsidRPr="00DA25E1">
        <w:rPr>
          <w:lang w:val="en-US"/>
        </w:rPr>
        <w:t>Oliver Br</w:t>
      </w:r>
      <w:r w:rsidR="00406A32">
        <w:rPr>
          <w:lang w:val="en-US"/>
        </w:rPr>
        <w:t>ü</w:t>
      </w:r>
      <w:r w:rsidRPr="00DA25E1">
        <w:rPr>
          <w:lang w:val="en-US"/>
        </w:rPr>
        <w:t>ning</w:t>
      </w:r>
      <w:r w:rsidR="005F5065">
        <w:rPr>
          <w:lang w:val="en-US"/>
        </w:rPr>
        <w:t>, Frank Gerigk</w:t>
      </w:r>
    </w:p>
    <w:p w14:paraId="31AD24AF" w14:textId="55B16EE3" w:rsidR="00AA2F4F" w:rsidRPr="00AE6C9D" w:rsidRDefault="00873861" w:rsidP="007B2961">
      <w:pPr>
        <w:spacing w:after="0" w:line="240" w:lineRule="auto"/>
        <w:ind w:left="-284"/>
        <w:contextualSpacing/>
        <w:jc w:val="both"/>
        <w:rPr>
          <w:color w:val="FF0000"/>
          <w:lang w:val="de-CH"/>
        </w:rPr>
      </w:pPr>
      <w:r w:rsidRPr="00AE6C9D">
        <w:rPr>
          <w:lang w:val="de-CH"/>
        </w:rPr>
        <w:t xml:space="preserve">Cornell:    </w:t>
      </w:r>
      <w:r w:rsidR="00DA25E1" w:rsidRPr="00AE6C9D">
        <w:rPr>
          <w:lang w:val="de-CH"/>
        </w:rPr>
        <w:tab/>
      </w:r>
      <w:r w:rsidR="00414FA7" w:rsidRPr="00AE6C9D">
        <w:rPr>
          <w:lang w:val="de-CH"/>
        </w:rPr>
        <w:t xml:space="preserve"> </w:t>
      </w:r>
      <w:r w:rsidRPr="00AE6C9D">
        <w:rPr>
          <w:lang w:val="de-CH"/>
        </w:rPr>
        <w:t xml:space="preserve"> </w:t>
      </w:r>
      <w:r w:rsidR="00B52A78" w:rsidRPr="00AE6C9D">
        <w:rPr>
          <w:lang w:val="de-CH"/>
        </w:rPr>
        <w:t xml:space="preserve">          </w:t>
      </w:r>
      <w:r w:rsidR="001C1AB4" w:rsidRPr="00AE6C9D">
        <w:rPr>
          <w:lang w:val="de-CH"/>
        </w:rPr>
        <w:t xml:space="preserve"> </w:t>
      </w:r>
      <w:r w:rsidR="00B52A78" w:rsidRPr="00AE6C9D">
        <w:rPr>
          <w:lang w:val="de-CH"/>
        </w:rPr>
        <w:t xml:space="preserve">   </w:t>
      </w:r>
      <w:r w:rsidR="00D60B04" w:rsidRPr="00AE6C9D">
        <w:rPr>
          <w:lang w:val="de-CH"/>
        </w:rPr>
        <w:t xml:space="preserve"> </w:t>
      </w:r>
      <w:r w:rsidR="00B52A78" w:rsidRPr="00AE6C9D">
        <w:rPr>
          <w:lang w:val="de-CH"/>
        </w:rPr>
        <w:t xml:space="preserve"> </w:t>
      </w:r>
      <w:r w:rsidR="00215F73" w:rsidRPr="00AE6C9D">
        <w:rPr>
          <w:lang w:val="de-CH"/>
        </w:rPr>
        <w:t xml:space="preserve"> </w:t>
      </w:r>
      <w:r w:rsidR="000B1785" w:rsidRPr="00AE6C9D">
        <w:rPr>
          <w:lang w:val="de-CH"/>
        </w:rPr>
        <w:t xml:space="preserve">Georg </w:t>
      </w:r>
      <w:proofErr w:type="spellStart"/>
      <w:r w:rsidR="000B1785" w:rsidRPr="00AE6C9D">
        <w:rPr>
          <w:lang w:val="de-CH"/>
        </w:rPr>
        <w:t>Hoffstaetter</w:t>
      </w:r>
      <w:proofErr w:type="spellEnd"/>
    </w:p>
    <w:p w14:paraId="68EF193E" w14:textId="30CF050E" w:rsidR="00406A32" w:rsidRDefault="00D42809" w:rsidP="00406A32">
      <w:pPr>
        <w:spacing w:after="0" w:line="240" w:lineRule="auto"/>
        <w:ind w:left="-284"/>
        <w:contextualSpacing/>
        <w:jc w:val="both"/>
        <w:rPr>
          <w:lang w:val="de-CH"/>
        </w:rPr>
      </w:pPr>
      <w:proofErr w:type="spellStart"/>
      <w:r w:rsidRPr="00AE6C9D">
        <w:rPr>
          <w:lang w:val="de-CH"/>
        </w:rPr>
        <w:t>Daresbury</w:t>
      </w:r>
      <w:proofErr w:type="spellEnd"/>
      <w:r w:rsidRPr="00AE6C9D">
        <w:rPr>
          <w:lang w:val="de-CH"/>
        </w:rPr>
        <w:t xml:space="preserve"> </w:t>
      </w:r>
      <w:proofErr w:type="spellStart"/>
      <w:r w:rsidRPr="00AE6C9D">
        <w:rPr>
          <w:lang w:val="de-CH"/>
        </w:rPr>
        <w:t>AsTEC</w:t>
      </w:r>
      <w:proofErr w:type="spellEnd"/>
      <w:r w:rsidR="00AA2F4F" w:rsidRPr="00AE6C9D">
        <w:rPr>
          <w:lang w:val="de-CH"/>
        </w:rPr>
        <w:t xml:space="preserve">:  </w:t>
      </w:r>
      <w:r w:rsidR="005C5D62" w:rsidRPr="00AE6C9D">
        <w:rPr>
          <w:lang w:val="de-CH"/>
        </w:rPr>
        <w:t xml:space="preserve"> </w:t>
      </w:r>
      <w:r w:rsidR="000E1E4D" w:rsidRPr="00AE6C9D">
        <w:rPr>
          <w:lang w:val="de-CH"/>
        </w:rPr>
        <w:t xml:space="preserve"> </w:t>
      </w:r>
      <w:r w:rsidRPr="00AE6C9D">
        <w:rPr>
          <w:lang w:val="de-CH"/>
        </w:rPr>
        <w:t xml:space="preserve">   </w:t>
      </w:r>
      <w:r w:rsidR="000B1785" w:rsidRPr="00AE6C9D">
        <w:rPr>
          <w:lang w:val="de-CH"/>
        </w:rPr>
        <w:t xml:space="preserve">Deepa </w:t>
      </w:r>
      <w:proofErr w:type="spellStart"/>
      <w:r w:rsidR="000B1785" w:rsidRPr="00AE6C9D">
        <w:rPr>
          <w:lang w:val="de-CH"/>
        </w:rPr>
        <w:t>Angal</w:t>
      </w:r>
      <w:proofErr w:type="spellEnd"/>
      <w:r w:rsidR="000B1785" w:rsidRPr="00AE6C9D">
        <w:rPr>
          <w:lang w:val="de-CH"/>
        </w:rPr>
        <w:t>-Kalinin</w:t>
      </w:r>
    </w:p>
    <w:p w14:paraId="71251BA1" w14:textId="2A5F843F" w:rsidR="008021F7" w:rsidRPr="008021F7" w:rsidRDefault="008021F7" w:rsidP="00406A32">
      <w:pPr>
        <w:spacing w:after="0" w:line="240" w:lineRule="auto"/>
        <w:ind w:left="-284"/>
        <w:contextualSpacing/>
        <w:jc w:val="both"/>
      </w:pPr>
      <w:r w:rsidRPr="008021F7">
        <w:t>Cockroft Institute:</w:t>
      </w:r>
      <w:r w:rsidRPr="008021F7">
        <w:tab/>
        <w:t xml:space="preserve">     </w:t>
      </w:r>
      <w:r>
        <w:t>Stewart Boogert</w:t>
      </w:r>
    </w:p>
    <w:p w14:paraId="21E92C27" w14:textId="25A45165" w:rsidR="000B1785" w:rsidRPr="0001389A" w:rsidRDefault="00873861" w:rsidP="00B404F2">
      <w:pPr>
        <w:spacing w:after="0" w:line="240" w:lineRule="auto"/>
        <w:ind w:left="-284"/>
        <w:contextualSpacing/>
        <w:jc w:val="both"/>
        <w:rPr>
          <w:lang w:val="en-US"/>
        </w:rPr>
      </w:pPr>
      <w:r w:rsidRPr="00DA25E1">
        <w:rPr>
          <w:lang w:val="en-US"/>
        </w:rPr>
        <w:t>J</w:t>
      </w:r>
      <w:r w:rsidR="00875720">
        <w:rPr>
          <w:lang w:val="en-US"/>
        </w:rPr>
        <w:t>efferson Lab</w:t>
      </w:r>
      <w:r w:rsidRPr="00DA25E1">
        <w:rPr>
          <w:lang w:val="en-US"/>
        </w:rPr>
        <w:t xml:space="preserve">: </w:t>
      </w:r>
      <w:r w:rsidR="00414FA7">
        <w:rPr>
          <w:lang w:val="en-US"/>
        </w:rPr>
        <w:t xml:space="preserve">      </w:t>
      </w:r>
      <w:r w:rsidR="00B52A78">
        <w:rPr>
          <w:lang w:val="en-US"/>
        </w:rPr>
        <w:t xml:space="preserve">     </w:t>
      </w:r>
      <w:r w:rsidR="001C1AB4">
        <w:rPr>
          <w:lang w:val="en-US"/>
        </w:rPr>
        <w:t xml:space="preserve"> </w:t>
      </w:r>
      <w:r w:rsidR="00B52A78">
        <w:rPr>
          <w:lang w:val="en-US"/>
        </w:rPr>
        <w:t xml:space="preserve"> </w:t>
      </w:r>
      <w:r w:rsidR="00B404F2" w:rsidRPr="0001389A">
        <w:rPr>
          <w:lang w:val="en-US"/>
        </w:rPr>
        <w:t>Rong-Li Geng</w:t>
      </w:r>
      <w:r w:rsidR="00F74482">
        <w:rPr>
          <w:lang w:val="en-US"/>
        </w:rPr>
        <w:t>, Alex Bogacz</w:t>
      </w:r>
      <w:r w:rsidR="000B1785" w:rsidRPr="0001389A">
        <w:rPr>
          <w:lang w:val="en-US"/>
        </w:rPr>
        <w:tab/>
        <w:t xml:space="preserve">    </w:t>
      </w:r>
    </w:p>
    <w:p w14:paraId="69E698F7" w14:textId="07463665" w:rsidR="00873861" w:rsidRPr="00AE6C9D" w:rsidRDefault="00873861" w:rsidP="00B52A78">
      <w:pPr>
        <w:spacing w:after="0" w:line="240" w:lineRule="auto"/>
        <w:ind w:left="-284"/>
        <w:contextualSpacing/>
        <w:jc w:val="both"/>
        <w:rPr>
          <w:lang w:val="en-US"/>
        </w:rPr>
      </w:pPr>
      <w:r w:rsidRPr="00AE6C9D">
        <w:rPr>
          <w:lang w:val="en-US"/>
        </w:rPr>
        <w:t xml:space="preserve">Liverpool U: </w:t>
      </w:r>
      <w:r w:rsidR="00DA25E1" w:rsidRPr="00AE6C9D">
        <w:rPr>
          <w:lang w:val="en-US"/>
        </w:rPr>
        <w:tab/>
      </w:r>
      <w:r w:rsidR="00414FA7" w:rsidRPr="00AE6C9D">
        <w:rPr>
          <w:lang w:val="en-US"/>
        </w:rPr>
        <w:t xml:space="preserve"> </w:t>
      </w:r>
      <w:r w:rsidR="001C1AB4" w:rsidRPr="00AE6C9D">
        <w:rPr>
          <w:lang w:val="en-US"/>
        </w:rPr>
        <w:t xml:space="preserve"> </w:t>
      </w:r>
      <w:r w:rsidR="00414FA7" w:rsidRPr="00AE6C9D">
        <w:rPr>
          <w:lang w:val="en-US"/>
        </w:rPr>
        <w:t xml:space="preserve"> </w:t>
      </w:r>
      <w:r w:rsidR="000E1E4D" w:rsidRPr="00AE6C9D">
        <w:rPr>
          <w:lang w:val="en-US"/>
        </w:rPr>
        <w:t xml:space="preserve"> </w:t>
      </w:r>
      <w:r w:rsidR="00D42809" w:rsidRPr="00AE6C9D">
        <w:rPr>
          <w:lang w:val="en-US"/>
        </w:rPr>
        <w:t>Carsten Welsch</w:t>
      </w:r>
    </w:p>
    <w:p w14:paraId="438AC6CB" w14:textId="26D3C8DF" w:rsidR="003E7A4E" w:rsidRPr="0001389A" w:rsidRDefault="003E7A4E" w:rsidP="00B52A78">
      <w:pPr>
        <w:spacing w:after="0" w:line="240" w:lineRule="auto"/>
        <w:ind w:left="-284"/>
        <w:contextualSpacing/>
        <w:jc w:val="both"/>
        <w:rPr>
          <w:lang w:val="en-US"/>
        </w:rPr>
      </w:pPr>
      <w:r w:rsidRPr="0001389A">
        <w:rPr>
          <w:lang w:val="en-US"/>
        </w:rPr>
        <w:t xml:space="preserve">Al-Najah U: </w:t>
      </w:r>
      <w:r w:rsidRPr="0001389A">
        <w:rPr>
          <w:lang w:val="en-US"/>
        </w:rPr>
        <w:tab/>
        <w:t xml:space="preserve">    </w:t>
      </w:r>
      <w:r w:rsidR="004D1066" w:rsidRPr="0001389A">
        <w:rPr>
          <w:lang w:val="en-US"/>
        </w:rPr>
        <w:t xml:space="preserve">Hadil </w:t>
      </w:r>
      <w:proofErr w:type="spellStart"/>
      <w:r w:rsidR="004D1066" w:rsidRPr="0001389A">
        <w:rPr>
          <w:lang w:val="en-US"/>
        </w:rPr>
        <w:t>Abualro</w:t>
      </w:r>
      <w:r w:rsidR="000B1785">
        <w:rPr>
          <w:lang w:val="en-US"/>
        </w:rPr>
        <w:t>b</w:t>
      </w:r>
      <w:proofErr w:type="spellEnd"/>
    </w:p>
    <w:p w14:paraId="3238F259" w14:textId="119FCB12" w:rsidR="00873861" w:rsidRDefault="000741AD" w:rsidP="00406A32">
      <w:pPr>
        <w:spacing w:after="0" w:line="240" w:lineRule="auto"/>
        <w:ind w:left="-284"/>
        <w:contextualSpacing/>
        <w:jc w:val="both"/>
        <w:rPr>
          <w:lang w:val="en-US"/>
        </w:rPr>
      </w:pPr>
      <w:proofErr w:type="spellStart"/>
      <w:r>
        <w:rPr>
          <w:lang w:val="en-US"/>
        </w:rPr>
        <w:t>I</w:t>
      </w:r>
      <w:r w:rsidR="00406A32">
        <w:rPr>
          <w:lang w:val="en-US"/>
        </w:rPr>
        <w:t>JC</w:t>
      </w:r>
      <w:r>
        <w:rPr>
          <w:lang w:val="en-US"/>
        </w:rPr>
        <w:t>L</w:t>
      </w:r>
      <w:r w:rsidR="00C3149B">
        <w:rPr>
          <w:lang w:val="en-US"/>
        </w:rPr>
        <w:t>ab</w:t>
      </w:r>
      <w:proofErr w:type="spellEnd"/>
      <w:r w:rsidR="00406A32">
        <w:rPr>
          <w:lang w:val="en-US"/>
        </w:rPr>
        <w:t xml:space="preserve"> / </w:t>
      </w:r>
      <w:r w:rsidR="00873861" w:rsidRPr="00DA25E1">
        <w:rPr>
          <w:lang w:val="en-US"/>
        </w:rPr>
        <w:t xml:space="preserve">Orsay:  </w:t>
      </w:r>
      <w:r w:rsidR="00DA25E1" w:rsidRPr="00DA25E1">
        <w:rPr>
          <w:lang w:val="en-US"/>
        </w:rPr>
        <w:tab/>
      </w:r>
      <w:r w:rsidR="00414FA7">
        <w:rPr>
          <w:lang w:val="en-US"/>
        </w:rPr>
        <w:t xml:space="preserve"> </w:t>
      </w:r>
      <w:r w:rsidR="001C1AB4">
        <w:rPr>
          <w:lang w:val="en-US"/>
        </w:rPr>
        <w:t xml:space="preserve"> </w:t>
      </w:r>
      <w:r w:rsidR="00414FA7">
        <w:rPr>
          <w:lang w:val="en-US"/>
        </w:rPr>
        <w:t xml:space="preserve"> </w:t>
      </w:r>
      <w:r w:rsidR="000E1E4D">
        <w:rPr>
          <w:lang w:val="en-US"/>
        </w:rPr>
        <w:t xml:space="preserve"> </w:t>
      </w:r>
      <w:r w:rsidR="00873861" w:rsidRPr="00DA25E1">
        <w:rPr>
          <w:lang w:val="en-US"/>
        </w:rPr>
        <w:t xml:space="preserve">Achille </w:t>
      </w:r>
      <w:proofErr w:type="spellStart"/>
      <w:r w:rsidR="00873861" w:rsidRPr="00DA25E1">
        <w:rPr>
          <w:lang w:val="en-US"/>
        </w:rPr>
        <w:t>Stocchi</w:t>
      </w:r>
      <w:proofErr w:type="spellEnd"/>
      <w:r w:rsidR="00554027">
        <w:rPr>
          <w:lang w:val="en-US"/>
        </w:rPr>
        <w:t xml:space="preserve"> </w:t>
      </w:r>
    </w:p>
    <w:p w14:paraId="040CB1BC" w14:textId="6C2904D5" w:rsidR="000B1785" w:rsidRDefault="0013726A" w:rsidP="007B2961">
      <w:pPr>
        <w:spacing w:after="0" w:line="240" w:lineRule="auto"/>
        <w:ind w:left="-284"/>
        <w:contextualSpacing/>
        <w:jc w:val="both"/>
        <w:rPr>
          <w:lang w:val="en-US"/>
        </w:rPr>
      </w:pPr>
      <w:r>
        <w:rPr>
          <w:lang w:val="en-US"/>
        </w:rPr>
        <w:t xml:space="preserve">LPSC </w:t>
      </w:r>
      <w:r w:rsidR="006C41A6">
        <w:rPr>
          <w:lang w:val="en-US"/>
        </w:rPr>
        <w:t>/</w:t>
      </w:r>
      <w:r>
        <w:rPr>
          <w:lang w:val="en-US"/>
        </w:rPr>
        <w:t>IN2p3:</w:t>
      </w:r>
      <w:r>
        <w:rPr>
          <w:lang w:val="en-US"/>
        </w:rPr>
        <w:tab/>
        <w:t xml:space="preserve">    Maud </w:t>
      </w:r>
      <w:proofErr w:type="spellStart"/>
      <w:r>
        <w:rPr>
          <w:lang w:val="en-US"/>
        </w:rPr>
        <w:t>Baylac</w:t>
      </w:r>
      <w:proofErr w:type="spellEnd"/>
    </w:p>
    <w:p w14:paraId="259B208A" w14:textId="7CAB5D8E" w:rsidR="001C1AB4" w:rsidRPr="00EB0C2D" w:rsidRDefault="001C1AB4" w:rsidP="00573535">
      <w:pPr>
        <w:spacing w:after="0" w:line="240" w:lineRule="auto"/>
        <w:ind w:left="-284"/>
        <w:contextualSpacing/>
        <w:jc w:val="both"/>
        <w:rPr>
          <w:color w:val="FF0000"/>
          <w:lang w:val="en-US"/>
        </w:rPr>
      </w:pPr>
      <w:r>
        <w:rPr>
          <w:lang w:val="en-US"/>
        </w:rPr>
        <w:t xml:space="preserve">Ex officio: Walid </w:t>
      </w:r>
      <w:proofErr w:type="spellStart"/>
      <w:r>
        <w:rPr>
          <w:lang w:val="en-US"/>
        </w:rPr>
        <w:t>Kaabi</w:t>
      </w:r>
      <w:proofErr w:type="spellEnd"/>
      <w:r>
        <w:rPr>
          <w:lang w:val="en-US"/>
        </w:rPr>
        <w:t xml:space="preserve"> </w:t>
      </w:r>
    </w:p>
    <w:p w14:paraId="304E6B5B" w14:textId="77777777" w:rsidR="00873861" w:rsidRDefault="00873861" w:rsidP="007B2961">
      <w:pPr>
        <w:spacing w:after="0" w:line="240" w:lineRule="auto"/>
        <w:contextualSpacing/>
        <w:jc w:val="both"/>
        <w:rPr>
          <w:lang w:val="en-US"/>
        </w:rPr>
      </w:pPr>
    </w:p>
    <w:p w14:paraId="4C21FD45" w14:textId="77777777" w:rsidR="007B2961" w:rsidRPr="00DA25E1" w:rsidRDefault="007B2961" w:rsidP="007B2961">
      <w:pPr>
        <w:spacing w:after="0" w:line="240" w:lineRule="auto"/>
        <w:contextualSpacing/>
        <w:jc w:val="both"/>
        <w:rPr>
          <w:lang w:val="en-US"/>
        </w:rPr>
      </w:pPr>
    </w:p>
    <w:p w14:paraId="05DCFD01" w14:textId="77777777" w:rsidR="007B2961" w:rsidRDefault="007B2961" w:rsidP="007B2961">
      <w:pPr>
        <w:spacing w:after="0" w:line="240" w:lineRule="auto"/>
        <w:ind w:left="-284"/>
        <w:contextualSpacing/>
        <w:jc w:val="both"/>
        <w:rPr>
          <w:rFonts w:cstheme="minorHAnsi"/>
          <w:lang w:val="it-CH"/>
        </w:rPr>
      </w:pPr>
      <w:r w:rsidRPr="007B2961">
        <w:rPr>
          <w:rFonts w:cstheme="minorHAnsi"/>
          <w:lang w:val="it-CH"/>
        </w:rPr>
        <w:t>A</w:t>
      </w:r>
      <w:r w:rsidR="00873861" w:rsidRPr="007B2961">
        <w:rPr>
          <w:rFonts w:cstheme="minorHAnsi"/>
          <w:lang w:val="it-CH"/>
        </w:rPr>
        <w:t>genda</w:t>
      </w:r>
      <w:r w:rsidRPr="007B2961">
        <w:rPr>
          <w:rFonts w:cstheme="minorHAnsi"/>
          <w:lang w:val="it-CH"/>
        </w:rPr>
        <w:t xml:space="preserve">: </w:t>
      </w:r>
      <w:hyperlink r:id="rId8" w:history="1">
        <w:r w:rsidRPr="007B2961">
          <w:rPr>
            <w:rStyle w:val="Hyperlink"/>
            <w:rFonts w:cstheme="minorHAnsi"/>
            <w:lang w:val="it-CH"/>
          </w:rPr>
          <w:t>https://indico.ijclab.in2p3.fr/event/13404/</w:t>
        </w:r>
      </w:hyperlink>
    </w:p>
    <w:p w14:paraId="5A25F19D" w14:textId="77777777" w:rsidR="007B2961" w:rsidRDefault="007B2961" w:rsidP="007B2961">
      <w:pPr>
        <w:spacing w:after="0" w:line="240" w:lineRule="auto"/>
        <w:ind w:left="-284"/>
        <w:contextualSpacing/>
        <w:jc w:val="both"/>
        <w:rPr>
          <w:rFonts w:cstheme="minorHAnsi"/>
          <w:lang w:val="it-CH"/>
        </w:rPr>
      </w:pPr>
    </w:p>
    <w:p w14:paraId="6B96B879" w14:textId="77777777" w:rsidR="007B2961" w:rsidRPr="007B2961" w:rsidRDefault="007B2961" w:rsidP="007B2961">
      <w:pPr>
        <w:pStyle w:val="ListParagraph"/>
        <w:numPr>
          <w:ilvl w:val="0"/>
          <w:numId w:val="14"/>
        </w:numPr>
        <w:spacing w:after="0" w:line="240" w:lineRule="auto"/>
        <w:jc w:val="both"/>
        <w:rPr>
          <w:rFonts w:cstheme="minorHAnsi"/>
          <w:lang w:val="en-CH"/>
        </w:rPr>
      </w:pPr>
      <w:r w:rsidRPr="007B2961">
        <w:rPr>
          <w:rFonts w:cstheme="minorHAnsi"/>
          <w:lang w:val="en-CH"/>
        </w:rPr>
        <w:t>Welcome and election of the new CB chair (Oliver &amp; Achille)</w:t>
      </w:r>
    </w:p>
    <w:p w14:paraId="58BBDED8" w14:textId="77777777" w:rsidR="007B2961" w:rsidRPr="007B2961" w:rsidRDefault="007B2961" w:rsidP="007B2961">
      <w:pPr>
        <w:pStyle w:val="ListParagraph"/>
        <w:numPr>
          <w:ilvl w:val="0"/>
          <w:numId w:val="14"/>
        </w:numPr>
        <w:spacing w:after="0" w:line="240" w:lineRule="auto"/>
        <w:jc w:val="both"/>
        <w:rPr>
          <w:rFonts w:cstheme="minorHAnsi"/>
          <w:lang w:val="en-CH"/>
        </w:rPr>
      </w:pPr>
      <w:r w:rsidRPr="007B2961">
        <w:rPr>
          <w:rFonts w:cstheme="minorHAnsi"/>
          <w:lang w:val="en-CH"/>
        </w:rPr>
        <w:t>Project advancements and collaboration matters (Walid &amp; Achille)</w:t>
      </w:r>
    </w:p>
    <w:p w14:paraId="02ADC637" w14:textId="77777777" w:rsidR="007B2961" w:rsidRPr="007B2961" w:rsidRDefault="007B2961" w:rsidP="007B2961">
      <w:pPr>
        <w:pStyle w:val="ListParagraph"/>
        <w:numPr>
          <w:ilvl w:val="0"/>
          <w:numId w:val="14"/>
        </w:numPr>
        <w:spacing w:after="0" w:line="240" w:lineRule="auto"/>
        <w:jc w:val="both"/>
        <w:rPr>
          <w:rFonts w:cstheme="minorHAnsi"/>
          <w:lang w:val="en-CH"/>
        </w:rPr>
      </w:pPr>
      <w:r w:rsidRPr="007B2961">
        <w:rPr>
          <w:rFonts w:cstheme="minorHAnsi"/>
          <w:lang w:val="en-CH"/>
        </w:rPr>
        <w:t>ERLs in the ESPP update (Achille)</w:t>
      </w:r>
    </w:p>
    <w:p w14:paraId="5156FD03" w14:textId="77777777" w:rsidR="007B2961" w:rsidRPr="007B2961" w:rsidRDefault="007B2961" w:rsidP="007B2961">
      <w:pPr>
        <w:pStyle w:val="ListParagraph"/>
        <w:numPr>
          <w:ilvl w:val="0"/>
          <w:numId w:val="14"/>
        </w:numPr>
        <w:spacing w:after="0" w:line="240" w:lineRule="auto"/>
        <w:jc w:val="both"/>
        <w:rPr>
          <w:rFonts w:cstheme="minorHAnsi"/>
          <w:lang w:val="en-CH"/>
        </w:rPr>
      </w:pPr>
      <w:r w:rsidRPr="007B2961">
        <w:rPr>
          <w:rFonts w:cstheme="minorHAnsi"/>
          <w:lang w:val="en-CH"/>
        </w:rPr>
        <w:t>Round table to clarify the ongoing/future contributions (All)</w:t>
      </w:r>
    </w:p>
    <w:p w14:paraId="57BDEBA5" w14:textId="473B8480" w:rsidR="007B2961" w:rsidRPr="007B2961" w:rsidRDefault="007B2961" w:rsidP="007B2961">
      <w:pPr>
        <w:pStyle w:val="ListParagraph"/>
        <w:numPr>
          <w:ilvl w:val="0"/>
          <w:numId w:val="14"/>
        </w:numPr>
        <w:spacing w:after="0" w:line="240" w:lineRule="auto"/>
        <w:jc w:val="both"/>
        <w:rPr>
          <w:rFonts w:cstheme="minorHAnsi"/>
          <w:lang w:val="en-CH"/>
        </w:rPr>
      </w:pPr>
      <w:r w:rsidRPr="007B2961">
        <w:rPr>
          <w:rFonts w:cstheme="minorHAnsi"/>
          <w:lang w:val="en-CH"/>
        </w:rPr>
        <w:t>AoB</w:t>
      </w:r>
    </w:p>
    <w:p w14:paraId="107B54D5" w14:textId="77777777" w:rsidR="007B2961" w:rsidRDefault="007B2961" w:rsidP="007B2961">
      <w:pPr>
        <w:spacing w:after="0" w:line="240" w:lineRule="auto"/>
        <w:contextualSpacing/>
        <w:jc w:val="both"/>
        <w:rPr>
          <w:rFonts w:cstheme="minorHAnsi"/>
          <w:lang w:val="it-CH"/>
        </w:rPr>
      </w:pPr>
    </w:p>
    <w:p w14:paraId="0AACE02A" w14:textId="6203A730" w:rsidR="00AE6C9D" w:rsidRPr="00AE6C9D" w:rsidRDefault="00AE6C9D" w:rsidP="00AE6C9D">
      <w:pPr>
        <w:pStyle w:val="Heading2"/>
      </w:pPr>
      <w:r w:rsidRPr="00AE6C9D">
        <w:t>Election of the CB chair</w:t>
      </w:r>
    </w:p>
    <w:p w14:paraId="1467B222" w14:textId="77777777" w:rsidR="00AE6C9D" w:rsidRPr="00AE6C9D" w:rsidRDefault="00AE6C9D" w:rsidP="00AE6C9D">
      <w:pPr>
        <w:spacing w:after="0" w:line="240" w:lineRule="auto"/>
        <w:contextualSpacing/>
        <w:jc w:val="both"/>
        <w:rPr>
          <w:rFonts w:cstheme="minorHAnsi"/>
          <w:lang w:val="en-CH"/>
        </w:rPr>
      </w:pPr>
      <w:r w:rsidRPr="00AE6C9D">
        <w:rPr>
          <w:rFonts w:cstheme="minorHAnsi"/>
          <w:lang w:val="en-CH"/>
        </w:rPr>
        <w:t>The CB has unanimously elected Frank Gerigk as the new Chair of the CB.</w:t>
      </w:r>
    </w:p>
    <w:p w14:paraId="5ADAB512" w14:textId="2C4A5885" w:rsidR="00AE6C9D" w:rsidRPr="00AE6C9D" w:rsidRDefault="00AE6C9D" w:rsidP="00AE6C9D">
      <w:pPr>
        <w:spacing w:after="0" w:line="240" w:lineRule="auto"/>
        <w:contextualSpacing/>
        <w:jc w:val="both"/>
        <w:rPr>
          <w:rFonts w:cstheme="minorHAnsi"/>
          <w:lang w:val="en-CH"/>
        </w:rPr>
      </w:pPr>
      <w:r w:rsidRPr="00AE6C9D">
        <w:rPr>
          <w:rFonts w:cstheme="minorHAnsi"/>
          <w:lang w:val="en-CH"/>
        </w:rPr>
        <w:t>We would like to take this opportunity to warmly thank Oliver Brüning, who served for several years as CB Chair and played a central role in making the PERLE collaboration and the PERLE project what it is today.</w:t>
      </w:r>
    </w:p>
    <w:p w14:paraId="0439734C" w14:textId="2F9A9FF7" w:rsidR="00AE6C9D" w:rsidRPr="00AE6C9D" w:rsidRDefault="00AE6C9D" w:rsidP="007B2961">
      <w:pPr>
        <w:spacing w:after="0" w:line="240" w:lineRule="auto"/>
        <w:contextualSpacing/>
        <w:jc w:val="both"/>
        <w:rPr>
          <w:rFonts w:cstheme="minorHAnsi"/>
          <w:lang w:val="en-CH"/>
        </w:rPr>
      </w:pPr>
      <w:r w:rsidRPr="00AE6C9D">
        <w:rPr>
          <w:rFonts w:cstheme="minorHAnsi"/>
          <w:lang w:val="en-CH"/>
        </w:rPr>
        <w:t>A enthusiastic welcome to Frank as a CB chair!</w:t>
      </w:r>
    </w:p>
    <w:p w14:paraId="1241CC4C" w14:textId="7A6AD84D" w:rsidR="00873861" w:rsidRPr="001827A6" w:rsidRDefault="007B2961" w:rsidP="001827A6">
      <w:pPr>
        <w:pStyle w:val="Heading2"/>
        <w:rPr>
          <w:lang w:val="en-US"/>
        </w:rPr>
      </w:pPr>
      <w:r w:rsidRPr="001827A6">
        <w:rPr>
          <w:lang w:val="en-US"/>
        </w:rPr>
        <w:t>Important news:</w:t>
      </w:r>
    </w:p>
    <w:p w14:paraId="0E838650" w14:textId="78A9323C" w:rsidR="00840D68" w:rsidRDefault="007440A2" w:rsidP="00840D68">
      <w:pPr>
        <w:numPr>
          <w:ilvl w:val="0"/>
          <w:numId w:val="15"/>
        </w:numPr>
        <w:spacing w:after="0" w:line="240" w:lineRule="auto"/>
        <w:contextualSpacing/>
        <w:jc w:val="both"/>
        <w:rPr>
          <w:bCs/>
          <w:lang w:val="en-CH"/>
        </w:rPr>
      </w:pPr>
      <w:r>
        <w:rPr>
          <w:bCs/>
          <w:lang w:val="en-CH"/>
        </w:rPr>
        <w:t xml:space="preserve">A list of achieved project milestones for the e-gun was reported, including the following 2 highlights: </w:t>
      </w:r>
    </w:p>
    <w:p w14:paraId="661FAB98" w14:textId="46F33481" w:rsidR="007440A2" w:rsidRDefault="007440A2" w:rsidP="007440A2">
      <w:pPr>
        <w:numPr>
          <w:ilvl w:val="1"/>
          <w:numId w:val="17"/>
        </w:numPr>
        <w:spacing w:after="0" w:line="240" w:lineRule="auto"/>
        <w:contextualSpacing/>
        <w:jc w:val="both"/>
        <w:rPr>
          <w:bCs/>
          <w:lang w:val="en-CH"/>
        </w:rPr>
      </w:pPr>
      <w:r>
        <w:rPr>
          <w:bCs/>
          <w:lang w:val="en-CH"/>
        </w:rPr>
        <w:t xml:space="preserve">1st photcathode has been </w:t>
      </w:r>
      <w:r w:rsidR="008021F7">
        <w:rPr>
          <w:bCs/>
          <w:lang w:val="en-CH"/>
        </w:rPr>
        <w:t>produced</w:t>
      </w:r>
      <w:r>
        <w:rPr>
          <w:bCs/>
          <w:lang w:val="en-CH"/>
        </w:rPr>
        <w:t xml:space="preserve"> in the new Photocathode Production Facility (PPF)</w:t>
      </w:r>
      <w:r w:rsidR="008021F7">
        <w:rPr>
          <w:bCs/>
          <w:lang w:val="en-CH"/>
        </w:rPr>
        <w:t xml:space="preserve">, with QE=3% at the first attempt. </w:t>
      </w:r>
    </w:p>
    <w:p w14:paraId="5C823BC5" w14:textId="3B821644" w:rsidR="007440A2" w:rsidRPr="00840D68" w:rsidRDefault="007440A2" w:rsidP="007440A2">
      <w:pPr>
        <w:numPr>
          <w:ilvl w:val="1"/>
          <w:numId w:val="17"/>
        </w:numPr>
        <w:spacing w:after="0" w:line="240" w:lineRule="auto"/>
        <w:contextualSpacing/>
        <w:jc w:val="both"/>
        <w:rPr>
          <w:bCs/>
          <w:lang w:val="en-CH"/>
        </w:rPr>
      </w:pPr>
      <w:r>
        <w:rPr>
          <w:bCs/>
          <w:lang w:val="en-CH"/>
        </w:rPr>
        <w:t>The DC gun high-voltage conditioning was performed</w:t>
      </w:r>
      <w:r w:rsidR="008021F7">
        <w:rPr>
          <w:bCs/>
          <w:lang w:val="en-CH"/>
        </w:rPr>
        <w:t xml:space="preserve"> up to 300 kV without major issues.</w:t>
      </w:r>
      <w:r>
        <w:rPr>
          <w:bCs/>
          <w:lang w:val="en-CH"/>
        </w:rPr>
        <w:t xml:space="preserve"> </w:t>
      </w:r>
      <w:r w:rsidR="008021F7">
        <w:rPr>
          <w:bCs/>
          <w:lang w:val="en-CH"/>
        </w:rPr>
        <w:t xml:space="preserve">The target is to reach 390 kV in the upcoming days. </w:t>
      </w:r>
    </w:p>
    <w:p w14:paraId="66C45AA4" w14:textId="4FFC2C82" w:rsidR="00840D68" w:rsidRPr="00840D68" w:rsidRDefault="00FB22A2" w:rsidP="00840D68">
      <w:pPr>
        <w:numPr>
          <w:ilvl w:val="0"/>
          <w:numId w:val="15"/>
        </w:numPr>
        <w:spacing w:after="0" w:line="240" w:lineRule="auto"/>
        <w:contextualSpacing/>
        <w:jc w:val="both"/>
        <w:rPr>
          <w:bCs/>
          <w:lang w:val="en-CH"/>
        </w:rPr>
      </w:pPr>
      <w:r>
        <w:rPr>
          <w:bCs/>
          <w:lang w:val="en-CH"/>
        </w:rPr>
        <w:t>The ESS Bilbao team has made a</w:t>
      </w:r>
      <w:r w:rsidR="008021F7">
        <w:rPr>
          <w:bCs/>
          <w:lang w:val="en-CH"/>
        </w:rPr>
        <w:t>n RF</w:t>
      </w:r>
      <w:r>
        <w:rPr>
          <w:bCs/>
          <w:lang w:val="en-CH"/>
        </w:rPr>
        <w:t xml:space="preserve"> design for a </w:t>
      </w:r>
      <w:r w:rsidR="00840D68" w:rsidRPr="00840D68">
        <w:rPr>
          <w:bCs/>
          <w:lang w:val="en-CH"/>
        </w:rPr>
        <w:t xml:space="preserve">buncher cavity, </w:t>
      </w:r>
      <w:r>
        <w:rPr>
          <w:bCs/>
          <w:lang w:val="en-CH"/>
        </w:rPr>
        <w:t xml:space="preserve">which is presently being </w:t>
      </w:r>
      <w:r w:rsidR="00840D68" w:rsidRPr="00840D68">
        <w:rPr>
          <w:bCs/>
          <w:lang w:val="en-CH"/>
        </w:rPr>
        <w:t>optimis</w:t>
      </w:r>
      <w:r>
        <w:rPr>
          <w:bCs/>
          <w:lang w:val="en-CH"/>
        </w:rPr>
        <w:t>ed</w:t>
      </w:r>
      <w:r w:rsidR="00840D68" w:rsidRPr="00840D68">
        <w:rPr>
          <w:bCs/>
          <w:lang w:val="en-CH"/>
        </w:rPr>
        <w:t xml:space="preserve"> by IJCLab</w:t>
      </w:r>
      <w:r>
        <w:rPr>
          <w:bCs/>
          <w:lang w:val="en-CH"/>
        </w:rPr>
        <w:t>.</w:t>
      </w:r>
    </w:p>
    <w:p w14:paraId="15D62C88" w14:textId="584DF5DA" w:rsidR="00840D68" w:rsidRDefault="00BB4912" w:rsidP="00840D68">
      <w:pPr>
        <w:numPr>
          <w:ilvl w:val="0"/>
          <w:numId w:val="15"/>
        </w:numPr>
        <w:spacing w:after="0" w:line="240" w:lineRule="auto"/>
        <w:contextualSpacing/>
        <w:jc w:val="both"/>
        <w:rPr>
          <w:bCs/>
          <w:lang w:val="en-CH"/>
        </w:rPr>
      </w:pPr>
      <w:r>
        <w:rPr>
          <w:bCs/>
          <w:lang w:val="en-CH"/>
        </w:rPr>
        <w:t xml:space="preserve">The design of the </w:t>
      </w:r>
      <w:r w:rsidR="00840D68" w:rsidRPr="00840D68">
        <w:rPr>
          <w:bCs/>
          <w:lang w:val="en-CH"/>
        </w:rPr>
        <w:t>booster module (4 single cell cavities)</w:t>
      </w:r>
      <w:r>
        <w:rPr>
          <w:bCs/>
          <w:lang w:val="en-CH"/>
        </w:rPr>
        <w:t xml:space="preserve"> is progre</w:t>
      </w:r>
      <w:r w:rsidR="008021F7">
        <w:rPr>
          <w:bCs/>
          <w:lang w:val="en-CH"/>
        </w:rPr>
        <w:t>s</w:t>
      </w:r>
      <w:r>
        <w:rPr>
          <w:bCs/>
          <w:lang w:val="en-CH"/>
        </w:rPr>
        <w:t xml:space="preserve">sing and </w:t>
      </w:r>
      <w:r w:rsidR="00840D68" w:rsidRPr="00840D68">
        <w:rPr>
          <w:bCs/>
          <w:lang w:val="en-CH"/>
        </w:rPr>
        <w:t>follow</w:t>
      </w:r>
      <w:r>
        <w:rPr>
          <w:bCs/>
          <w:lang w:val="en-CH"/>
        </w:rPr>
        <w:t xml:space="preserve">s as much as possible </w:t>
      </w:r>
      <w:r w:rsidR="00840D68" w:rsidRPr="00840D68">
        <w:rPr>
          <w:bCs/>
          <w:lang w:val="en-CH"/>
        </w:rPr>
        <w:t>the 5-cell module design</w:t>
      </w:r>
      <w:r>
        <w:rPr>
          <w:bCs/>
          <w:lang w:val="en-CH"/>
        </w:rPr>
        <w:t xml:space="preserve">. </w:t>
      </w:r>
    </w:p>
    <w:p w14:paraId="4D9C16FC" w14:textId="6501CECC" w:rsidR="00BB4912" w:rsidRDefault="00BB4912" w:rsidP="00840D68">
      <w:pPr>
        <w:numPr>
          <w:ilvl w:val="0"/>
          <w:numId w:val="15"/>
        </w:numPr>
        <w:spacing w:after="0" w:line="240" w:lineRule="auto"/>
        <w:contextualSpacing/>
        <w:jc w:val="both"/>
        <w:rPr>
          <w:bCs/>
          <w:lang w:val="en-CH"/>
        </w:rPr>
      </w:pPr>
      <w:r>
        <w:rPr>
          <w:bCs/>
          <w:lang w:val="en-CH"/>
        </w:rPr>
        <w:t xml:space="preserve">The linac cryomodule design is nearing completion. </w:t>
      </w:r>
    </w:p>
    <w:p w14:paraId="41B01512" w14:textId="1F77E0A6" w:rsidR="00BB4912" w:rsidRDefault="00BB4912" w:rsidP="00840D68">
      <w:pPr>
        <w:numPr>
          <w:ilvl w:val="0"/>
          <w:numId w:val="15"/>
        </w:numPr>
        <w:spacing w:after="0" w:line="240" w:lineRule="auto"/>
        <w:contextualSpacing/>
        <w:jc w:val="both"/>
        <w:rPr>
          <w:bCs/>
          <w:lang w:val="en-CH"/>
        </w:rPr>
      </w:pPr>
      <w:r>
        <w:rPr>
          <w:bCs/>
          <w:lang w:val="en-CH"/>
        </w:rPr>
        <w:t xml:space="preserve">An order for 4 5-cell cavities was placed with Zanon end of October 2025. </w:t>
      </w:r>
    </w:p>
    <w:p w14:paraId="60A956C2" w14:textId="1BDEEF68" w:rsidR="00BB4912" w:rsidRDefault="00BB4912" w:rsidP="00840D68">
      <w:pPr>
        <w:numPr>
          <w:ilvl w:val="0"/>
          <w:numId w:val="15"/>
        </w:numPr>
        <w:spacing w:after="0" w:line="240" w:lineRule="auto"/>
        <w:contextualSpacing/>
        <w:jc w:val="both"/>
        <w:rPr>
          <w:bCs/>
          <w:lang w:val="en-CH"/>
        </w:rPr>
      </w:pPr>
      <w:r>
        <w:rPr>
          <w:bCs/>
          <w:lang w:val="en-CH"/>
        </w:rPr>
        <w:t xml:space="preserve">4 of the 8 needed HOM couplers will come as part of CERN’s ISAS contribution. Quotes are requested from industry for an additional 4 HOM couplers. </w:t>
      </w:r>
    </w:p>
    <w:p w14:paraId="72B54A5E" w14:textId="18F369A3" w:rsidR="00BB4912" w:rsidRPr="00840D68" w:rsidRDefault="00BB4912" w:rsidP="00840D68">
      <w:pPr>
        <w:numPr>
          <w:ilvl w:val="0"/>
          <w:numId w:val="15"/>
        </w:numPr>
        <w:spacing w:after="0" w:line="240" w:lineRule="auto"/>
        <w:contextualSpacing/>
        <w:jc w:val="both"/>
        <w:rPr>
          <w:bCs/>
          <w:lang w:val="en-CH"/>
        </w:rPr>
      </w:pPr>
      <w:r>
        <w:rPr>
          <w:bCs/>
          <w:lang w:val="en-CH"/>
        </w:rPr>
        <w:t xml:space="preserve">The power couplers went through a design review in June 25, and 4 couplers will be delivered from CERN using a limited number of parts from the SPL couplers. Additional couplers are planned to be delivered by CERN in the frame of a new collaboration agreement between FCC-ee and PERLE, which includes mechanical design work by </w:t>
      </w:r>
      <w:r w:rsidR="00FB777B">
        <w:rPr>
          <w:bCs/>
          <w:lang w:val="en-CH"/>
        </w:rPr>
        <w:t xml:space="preserve">PERLE for the 800 MHz FCC CM. </w:t>
      </w:r>
    </w:p>
    <w:p w14:paraId="547726E9" w14:textId="1399B0BA" w:rsidR="00840D68" w:rsidRPr="00840D68" w:rsidRDefault="00FB777B" w:rsidP="00840D68">
      <w:pPr>
        <w:numPr>
          <w:ilvl w:val="0"/>
          <w:numId w:val="15"/>
        </w:numPr>
        <w:spacing w:after="0" w:line="240" w:lineRule="auto"/>
        <w:contextualSpacing/>
        <w:jc w:val="both"/>
        <w:rPr>
          <w:bCs/>
          <w:lang w:val="en-CH"/>
        </w:rPr>
      </w:pPr>
      <w:r>
        <w:rPr>
          <w:bCs/>
          <w:lang w:val="en-CH"/>
        </w:rPr>
        <w:lastRenderedPageBreak/>
        <w:t xml:space="preserve">The </w:t>
      </w:r>
      <w:r w:rsidR="00840D68" w:rsidRPr="00840D68">
        <w:rPr>
          <w:bCs/>
          <w:lang w:val="en-CH"/>
        </w:rPr>
        <w:t xml:space="preserve">vertical test cryostat </w:t>
      </w:r>
      <w:r w:rsidR="008021F7">
        <w:rPr>
          <w:bCs/>
          <w:lang w:val="en-CH"/>
        </w:rPr>
        <w:t xml:space="preserve">in adaptation at IJCLab will </w:t>
      </w:r>
      <w:r w:rsidR="00840D68" w:rsidRPr="00840D68">
        <w:rPr>
          <w:bCs/>
          <w:lang w:val="en-CH"/>
        </w:rPr>
        <w:t xml:space="preserve">also </w:t>
      </w:r>
      <w:r w:rsidR="008021F7">
        <w:rPr>
          <w:bCs/>
          <w:lang w:val="en-CH"/>
        </w:rPr>
        <w:t xml:space="preserve">be </w:t>
      </w:r>
      <w:r w:rsidR="00840D68" w:rsidRPr="00840D68">
        <w:rPr>
          <w:bCs/>
          <w:lang w:val="en-CH"/>
        </w:rPr>
        <w:t>compatible with 6-cell FCC cavit</w:t>
      </w:r>
      <w:r>
        <w:rPr>
          <w:bCs/>
          <w:lang w:val="en-CH"/>
        </w:rPr>
        <w:t>ies.</w:t>
      </w:r>
    </w:p>
    <w:p w14:paraId="3643442D" w14:textId="456B5BAD" w:rsidR="00840D68" w:rsidRPr="00840D68" w:rsidRDefault="00FB777B" w:rsidP="00840D68">
      <w:pPr>
        <w:numPr>
          <w:ilvl w:val="0"/>
          <w:numId w:val="15"/>
        </w:numPr>
        <w:spacing w:after="0" w:line="240" w:lineRule="auto"/>
        <w:contextualSpacing/>
        <w:jc w:val="both"/>
        <w:rPr>
          <w:bCs/>
          <w:lang w:val="en-CH"/>
        </w:rPr>
      </w:pPr>
      <w:r>
        <w:rPr>
          <w:bCs/>
          <w:lang w:val="en-CH"/>
        </w:rPr>
        <w:t xml:space="preserve">The PERLE </w:t>
      </w:r>
      <w:r w:rsidR="00840D68" w:rsidRPr="00840D68">
        <w:rPr>
          <w:bCs/>
          <w:lang w:val="en-CH"/>
        </w:rPr>
        <w:t xml:space="preserve">TDR </w:t>
      </w:r>
      <w:r>
        <w:rPr>
          <w:bCs/>
          <w:lang w:val="en-CH"/>
        </w:rPr>
        <w:t xml:space="preserve">is </w:t>
      </w:r>
      <w:r w:rsidR="00840D68" w:rsidRPr="00840D68">
        <w:rPr>
          <w:bCs/>
          <w:lang w:val="en-CH"/>
        </w:rPr>
        <w:t>expected for spring/summer</w:t>
      </w:r>
      <w:r>
        <w:rPr>
          <w:bCs/>
          <w:lang w:val="en-CH"/>
        </w:rPr>
        <w:t>.</w:t>
      </w:r>
    </w:p>
    <w:p w14:paraId="4D9B3BB4" w14:textId="4A999806" w:rsidR="00840D68" w:rsidRDefault="00FB777B" w:rsidP="00840D68">
      <w:pPr>
        <w:numPr>
          <w:ilvl w:val="0"/>
          <w:numId w:val="15"/>
        </w:numPr>
        <w:spacing w:after="0" w:line="240" w:lineRule="auto"/>
        <w:contextualSpacing/>
        <w:jc w:val="both"/>
        <w:rPr>
          <w:bCs/>
          <w:lang w:val="en-CH"/>
        </w:rPr>
      </w:pPr>
      <w:r>
        <w:rPr>
          <w:bCs/>
          <w:lang w:val="en-CH"/>
        </w:rPr>
        <w:t>A</w:t>
      </w:r>
      <w:r w:rsidR="00840D68" w:rsidRPr="00840D68">
        <w:rPr>
          <w:bCs/>
          <w:lang w:val="en-CH"/>
        </w:rPr>
        <w:t xml:space="preserve"> beam dynamics </w:t>
      </w:r>
      <w:r>
        <w:rPr>
          <w:bCs/>
          <w:lang w:val="en-CH"/>
        </w:rPr>
        <w:t xml:space="preserve">review </w:t>
      </w:r>
      <w:r w:rsidR="00840D68" w:rsidRPr="00840D68">
        <w:rPr>
          <w:bCs/>
          <w:lang w:val="en-CH"/>
        </w:rPr>
        <w:t>will be organised for June 2026</w:t>
      </w:r>
      <w:r>
        <w:rPr>
          <w:bCs/>
          <w:lang w:val="en-CH"/>
        </w:rPr>
        <w:t>.</w:t>
      </w:r>
    </w:p>
    <w:p w14:paraId="587C7393" w14:textId="2C3C2F8B" w:rsidR="00FB777B" w:rsidRDefault="00FB777B" w:rsidP="00840D68">
      <w:pPr>
        <w:numPr>
          <w:ilvl w:val="0"/>
          <w:numId w:val="15"/>
        </w:numPr>
        <w:spacing w:after="0" w:line="240" w:lineRule="auto"/>
        <w:contextualSpacing/>
        <w:jc w:val="both"/>
        <w:rPr>
          <w:bCs/>
          <w:lang w:val="en-CH"/>
        </w:rPr>
      </w:pPr>
      <w:r>
        <w:rPr>
          <w:bCs/>
          <w:lang w:val="en-CH"/>
        </w:rPr>
        <w:t xml:space="preserve">The budgetary situation was discussed. The availabe funding does so far not cover the closing of the ring. Options were explored to find unused bending magnets from other labs but so far with limited success. </w:t>
      </w:r>
    </w:p>
    <w:p w14:paraId="0522758F" w14:textId="3F2E80C8" w:rsidR="00FB777B" w:rsidRDefault="001827A6" w:rsidP="00FB777B">
      <w:pPr>
        <w:numPr>
          <w:ilvl w:val="1"/>
          <w:numId w:val="15"/>
        </w:numPr>
        <w:spacing w:after="0" w:line="240" w:lineRule="auto"/>
        <w:contextualSpacing/>
        <w:jc w:val="both"/>
        <w:rPr>
          <w:bCs/>
          <w:lang w:val="en-CH"/>
        </w:rPr>
      </w:pPr>
      <w:r w:rsidRPr="001827A6">
        <w:rPr>
          <w:b/>
          <w:lang w:val="en-CH"/>
        </w:rPr>
        <w:t>Action:</w:t>
      </w:r>
      <w:r>
        <w:rPr>
          <w:bCs/>
          <w:lang w:val="en-CH"/>
        </w:rPr>
        <w:t xml:space="preserve"> </w:t>
      </w:r>
      <w:r w:rsidR="00FB777B">
        <w:rPr>
          <w:bCs/>
          <w:lang w:val="en-CH"/>
        </w:rPr>
        <w:t xml:space="preserve">Deepa wants to investigate some further options. </w:t>
      </w:r>
    </w:p>
    <w:p w14:paraId="11A3662F" w14:textId="1E125DE8" w:rsidR="00FB777B" w:rsidRDefault="001827A6" w:rsidP="00FB777B">
      <w:pPr>
        <w:numPr>
          <w:ilvl w:val="1"/>
          <w:numId w:val="15"/>
        </w:numPr>
        <w:spacing w:after="0" w:line="240" w:lineRule="auto"/>
        <w:contextualSpacing/>
        <w:jc w:val="both"/>
        <w:rPr>
          <w:bCs/>
          <w:lang w:val="en-CH"/>
        </w:rPr>
      </w:pPr>
      <w:r w:rsidRPr="001827A6">
        <w:rPr>
          <w:b/>
          <w:lang w:val="en-CH"/>
        </w:rPr>
        <w:t>Action:</w:t>
      </w:r>
      <w:r>
        <w:rPr>
          <w:bCs/>
          <w:lang w:val="en-CH"/>
        </w:rPr>
        <w:t xml:space="preserve"> </w:t>
      </w:r>
      <w:r w:rsidR="00FB777B">
        <w:rPr>
          <w:bCs/>
          <w:lang w:val="en-CH"/>
        </w:rPr>
        <w:t>Frank will call HZB to understand if an agreement could be found to use the existing BerlinPro magnets in PERLE. (After a phone call on the 30.01. this seems very unlikely).</w:t>
      </w:r>
    </w:p>
    <w:p w14:paraId="1BD05D21" w14:textId="5921CCE5" w:rsidR="00FB777B" w:rsidRDefault="00FB777B" w:rsidP="00840D68">
      <w:pPr>
        <w:numPr>
          <w:ilvl w:val="0"/>
          <w:numId w:val="15"/>
        </w:numPr>
        <w:spacing w:after="0" w:line="240" w:lineRule="auto"/>
        <w:contextualSpacing/>
        <w:jc w:val="both"/>
        <w:rPr>
          <w:bCs/>
          <w:lang w:val="en-CH"/>
        </w:rPr>
      </w:pPr>
      <w:r>
        <w:rPr>
          <w:bCs/>
          <w:lang w:val="en-CH"/>
        </w:rPr>
        <w:t xml:space="preserve">An agreement for the transfer of a helium plan from HZB (BESSY) to PERLE is close to signature. </w:t>
      </w:r>
    </w:p>
    <w:p w14:paraId="3130F00A" w14:textId="26AB7C68" w:rsidR="00840D68" w:rsidRPr="00840D68" w:rsidRDefault="00FB777B" w:rsidP="00840D68">
      <w:pPr>
        <w:numPr>
          <w:ilvl w:val="0"/>
          <w:numId w:val="15"/>
        </w:numPr>
        <w:spacing w:after="0" w:line="240" w:lineRule="auto"/>
        <w:contextualSpacing/>
        <w:jc w:val="both"/>
        <w:rPr>
          <w:bCs/>
          <w:lang w:val="en-CH"/>
        </w:rPr>
      </w:pPr>
      <w:r>
        <w:rPr>
          <w:bCs/>
          <w:lang w:val="en-CH"/>
        </w:rPr>
        <w:t>PERLE p</w:t>
      </w:r>
      <w:r w:rsidR="00840D68" w:rsidRPr="00840D68">
        <w:rPr>
          <w:bCs/>
          <w:lang w:val="en-CH"/>
        </w:rPr>
        <w:t>lan</w:t>
      </w:r>
      <w:r>
        <w:rPr>
          <w:bCs/>
          <w:lang w:val="en-CH"/>
        </w:rPr>
        <w:t>s</w:t>
      </w:r>
      <w:r w:rsidR="00840D68" w:rsidRPr="00840D68">
        <w:rPr>
          <w:bCs/>
          <w:lang w:val="en-CH"/>
        </w:rPr>
        <w:t xml:space="preserve"> </w:t>
      </w:r>
      <w:r>
        <w:rPr>
          <w:bCs/>
          <w:lang w:val="en-CH"/>
        </w:rPr>
        <w:t>to hand in</w:t>
      </w:r>
      <w:r w:rsidR="00840D68" w:rsidRPr="00840D68">
        <w:rPr>
          <w:bCs/>
          <w:lang w:val="en-CH"/>
        </w:rPr>
        <w:t xml:space="preserve"> a proposal to the 2026 Horizon-Infratech call for some additional funds</w:t>
      </w:r>
      <w:r>
        <w:rPr>
          <w:bCs/>
          <w:lang w:val="en-CH"/>
        </w:rPr>
        <w:t>.</w:t>
      </w:r>
    </w:p>
    <w:p w14:paraId="613B2B06" w14:textId="32ABA711" w:rsidR="00840D68" w:rsidRPr="00FB777B" w:rsidRDefault="00FB777B" w:rsidP="00FB777B">
      <w:pPr>
        <w:numPr>
          <w:ilvl w:val="0"/>
          <w:numId w:val="15"/>
        </w:numPr>
        <w:spacing w:after="0" w:line="240" w:lineRule="auto"/>
        <w:contextualSpacing/>
        <w:jc w:val="both"/>
        <w:rPr>
          <w:bCs/>
          <w:lang w:val="en-CH"/>
        </w:rPr>
      </w:pPr>
      <w:r>
        <w:rPr>
          <w:bCs/>
          <w:lang w:val="en-CH"/>
        </w:rPr>
        <w:t xml:space="preserve">The outcome of the ESPP exercise encourages the continuation of PERLE. Even though </w:t>
      </w:r>
      <w:r w:rsidRPr="00FB777B">
        <w:rPr>
          <w:bCs/>
          <w:lang w:val="en-CH"/>
        </w:rPr>
        <w:t>no ranking was given for Plan C options</w:t>
      </w:r>
      <w:r>
        <w:rPr>
          <w:bCs/>
          <w:lang w:val="en-CH"/>
        </w:rPr>
        <w:t xml:space="preserve">, </w:t>
      </w:r>
      <w:r w:rsidRPr="00FB777B">
        <w:rPr>
          <w:bCs/>
          <w:lang w:val="en-CH"/>
        </w:rPr>
        <w:t>a high-level recommenda</w:t>
      </w:r>
      <w:r>
        <w:rPr>
          <w:bCs/>
          <w:lang w:val="en-CH"/>
        </w:rPr>
        <w:t>t</w:t>
      </w:r>
      <w:r w:rsidRPr="00FB777B">
        <w:rPr>
          <w:bCs/>
          <w:lang w:val="en-CH"/>
        </w:rPr>
        <w:t>ion for a high-current multi-turn ERL is give</w:t>
      </w:r>
      <w:r>
        <w:rPr>
          <w:bCs/>
          <w:lang w:val="en-CH"/>
        </w:rPr>
        <w:t>n.</w:t>
      </w:r>
    </w:p>
    <w:p w14:paraId="407EB6F4" w14:textId="77777777" w:rsidR="007B2961" w:rsidRDefault="007B2961" w:rsidP="00FB777B">
      <w:pPr>
        <w:spacing w:after="0" w:line="240" w:lineRule="auto"/>
        <w:contextualSpacing/>
        <w:jc w:val="both"/>
        <w:rPr>
          <w:b/>
          <w:u w:val="single"/>
          <w:lang w:val="en-US"/>
        </w:rPr>
      </w:pPr>
    </w:p>
    <w:p w14:paraId="4D3C1640" w14:textId="09A7C00B" w:rsidR="007B2961" w:rsidRPr="001827A6" w:rsidRDefault="007B2961" w:rsidP="001827A6">
      <w:pPr>
        <w:pStyle w:val="Heading2"/>
        <w:rPr>
          <w:lang w:val="en-US"/>
        </w:rPr>
      </w:pPr>
      <w:r w:rsidRPr="001827A6">
        <w:rPr>
          <w:lang w:val="en-US"/>
        </w:rPr>
        <w:t xml:space="preserve">Partner Institutes: </w:t>
      </w:r>
    </w:p>
    <w:p w14:paraId="3BB0E345" w14:textId="74F9D3D1" w:rsidR="00FB777B" w:rsidRDefault="001827A6" w:rsidP="00FB777B">
      <w:pPr>
        <w:pStyle w:val="ListParagraph"/>
        <w:numPr>
          <w:ilvl w:val="0"/>
          <w:numId w:val="19"/>
        </w:numPr>
        <w:spacing w:after="0" w:line="240" w:lineRule="auto"/>
        <w:jc w:val="both"/>
        <w:rPr>
          <w:lang w:val="en-US"/>
        </w:rPr>
      </w:pPr>
      <w:r>
        <w:rPr>
          <w:lang w:val="en-US"/>
        </w:rPr>
        <w:t xml:space="preserve">Frank: </w:t>
      </w:r>
      <w:r w:rsidR="00FB777B">
        <w:rPr>
          <w:lang w:val="en-US"/>
        </w:rPr>
        <w:t xml:space="preserve">CERN </w:t>
      </w:r>
      <w:r>
        <w:rPr>
          <w:lang w:val="en-US"/>
        </w:rPr>
        <w:t xml:space="preserve">is happy to see that 6-cell FCC type cavities fit into the </w:t>
      </w:r>
      <w:proofErr w:type="spellStart"/>
      <w:r>
        <w:rPr>
          <w:lang w:val="en-US"/>
        </w:rPr>
        <w:t>IJCLab</w:t>
      </w:r>
      <w:proofErr w:type="spellEnd"/>
      <w:r>
        <w:rPr>
          <w:lang w:val="en-US"/>
        </w:rPr>
        <w:t xml:space="preserve"> </w:t>
      </w:r>
      <w:proofErr w:type="gramStart"/>
      <w:r>
        <w:rPr>
          <w:lang w:val="en-US"/>
        </w:rPr>
        <w:t>cryostat, and</w:t>
      </w:r>
      <w:proofErr w:type="gramEnd"/>
      <w:r>
        <w:rPr>
          <w:lang w:val="en-US"/>
        </w:rPr>
        <w:t xml:space="preserve"> can also be heat treated in the new oven. </w:t>
      </w:r>
    </w:p>
    <w:p w14:paraId="7A5BD2AB" w14:textId="5770B91F" w:rsidR="001827A6" w:rsidRPr="001827A6" w:rsidRDefault="001827A6" w:rsidP="001827A6">
      <w:pPr>
        <w:pStyle w:val="ListParagraph"/>
        <w:numPr>
          <w:ilvl w:val="0"/>
          <w:numId w:val="19"/>
        </w:numPr>
        <w:spacing w:after="0" w:line="240" w:lineRule="auto"/>
        <w:jc w:val="both"/>
        <w:rPr>
          <w:lang w:val="en-US"/>
        </w:rPr>
      </w:pPr>
      <w:r w:rsidRPr="001827A6">
        <w:rPr>
          <w:lang w:val="en-CH"/>
        </w:rPr>
        <w:t xml:space="preserve">Alex: There is a “spin-off” from PERLE: JLAB is considering a new 3-pass circulating linac for JLAB positron production, for which a number of PERLE elements have been used in a first design study.  </w:t>
      </w:r>
    </w:p>
    <w:p w14:paraId="0BC3399A" w14:textId="77777777" w:rsidR="001827A6" w:rsidRDefault="001827A6" w:rsidP="001827A6">
      <w:pPr>
        <w:spacing w:after="0" w:line="240" w:lineRule="auto"/>
        <w:contextualSpacing/>
        <w:jc w:val="both"/>
        <w:rPr>
          <w:lang w:val="en-US"/>
        </w:rPr>
      </w:pPr>
    </w:p>
    <w:p w14:paraId="3AF1459E" w14:textId="5A110113" w:rsidR="001827A6" w:rsidRPr="001827A6" w:rsidRDefault="001827A6" w:rsidP="001827A6">
      <w:pPr>
        <w:pStyle w:val="Heading2"/>
        <w:rPr>
          <w:lang w:val="en-US"/>
        </w:rPr>
      </w:pPr>
      <w:r w:rsidRPr="001827A6">
        <w:rPr>
          <w:lang w:val="en-US"/>
        </w:rPr>
        <w:t xml:space="preserve">Actions until the next meeting: </w:t>
      </w:r>
    </w:p>
    <w:p w14:paraId="3FFA7FB5" w14:textId="78AEB9B6" w:rsidR="001827A6" w:rsidRPr="001827A6" w:rsidRDefault="001827A6" w:rsidP="001827A6">
      <w:pPr>
        <w:pStyle w:val="ListParagraph"/>
        <w:numPr>
          <w:ilvl w:val="0"/>
          <w:numId w:val="21"/>
        </w:numPr>
        <w:spacing w:after="0"/>
        <w:jc w:val="both"/>
        <w:rPr>
          <w:lang w:val="en-CH"/>
        </w:rPr>
      </w:pPr>
      <w:r>
        <w:rPr>
          <w:lang w:val="en-CH"/>
        </w:rPr>
        <w:t>P</w:t>
      </w:r>
      <w:r w:rsidRPr="001827A6">
        <w:rPr>
          <w:lang w:val="en-CH"/>
        </w:rPr>
        <w:t>rogress on magnet procurement</w:t>
      </w:r>
      <w:r>
        <w:rPr>
          <w:lang w:val="en-CH"/>
        </w:rPr>
        <w:t>.</w:t>
      </w:r>
    </w:p>
    <w:p w14:paraId="08021567" w14:textId="62176224" w:rsidR="001827A6" w:rsidRPr="001827A6" w:rsidRDefault="001827A6" w:rsidP="001827A6">
      <w:pPr>
        <w:pStyle w:val="ListParagraph"/>
        <w:numPr>
          <w:ilvl w:val="0"/>
          <w:numId w:val="21"/>
        </w:numPr>
        <w:spacing w:after="0"/>
        <w:jc w:val="both"/>
        <w:rPr>
          <w:lang w:val="en-CH"/>
        </w:rPr>
      </w:pPr>
      <w:r>
        <w:rPr>
          <w:lang w:val="en-CH"/>
        </w:rPr>
        <w:t xml:space="preserve">A </w:t>
      </w:r>
      <w:r w:rsidRPr="001827A6">
        <w:rPr>
          <w:lang w:val="en-CH"/>
        </w:rPr>
        <w:t xml:space="preserve">signed </w:t>
      </w:r>
      <w:r>
        <w:rPr>
          <w:lang w:val="en-CH"/>
        </w:rPr>
        <w:t xml:space="preserve">collaboration </w:t>
      </w:r>
      <w:r w:rsidRPr="001827A6">
        <w:rPr>
          <w:lang w:val="en-CH"/>
        </w:rPr>
        <w:t>agreement with CERN</w:t>
      </w:r>
      <w:r>
        <w:rPr>
          <w:lang w:val="en-CH"/>
        </w:rPr>
        <w:t>.</w:t>
      </w:r>
    </w:p>
    <w:p w14:paraId="52FBD14E" w14:textId="0DD35EF9" w:rsidR="001827A6" w:rsidRPr="001827A6" w:rsidRDefault="001827A6" w:rsidP="001827A6">
      <w:pPr>
        <w:pStyle w:val="ListParagraph"/>
        <w:numPr>
          <w:ilvl w:val="0"/>
          <w:numId w:val="21"/>
        </w:numPr>
        <w:spacing w:after="0"/>
        <w:jc w:val="both"/>
        <w:rPr>
          <w:lang w:val="en-CH"/>
        </w:rPr>
      </w:pPr>
      <w:r w:rsidRPr="001827A6">
        <w:rPr>
          <w:lang w:val="en-CH"/>
        </w:rPr>
        <w:t>Frank to call Jens if there could be an approach of beam time sharing versus giving the magnets to PERLE</w:t>
      </w:r>
      <w:r>
        <w:rPr>
          <w:lang w:val="en-CH"/>
        </w:rPr>
        <w:t>.</w:t>
      </w:r>
    </w:p>
    <w:p w14:paraId="4A4B4795" w14:textId="13B315E5" w:rsidR="001827A6" w:rsidRPr="001827A6" w:rsidRDefault="001827A6" w:rsidP="001827A6">
      <w:pPr>
        <w:pStyle w:val="ListParagraph"/>
        <w:numPr>
          <w:ilvl w:val="0"/>
          <w:numId w:val="21"/>
        </w:numPr>
        <w:spacing w:after="0"/>
        <w:jc w:val="both"/>
        <w:rPr>
          <w:lang w:val="en-CH"/>
        </w:rPr>
      </w:pPr>
      <w:r w:rsidRPr="001827A6">
        <w:rPr>
          <w:lang w:val="en-CH"/>
        </w:rPr>
        <w:t>Maud to pass a message for the LDG workshop, that not much funding is missing to complete the PERLE machine, an opportunity not to be missed.</w:t>
      </w:r>
    </w:p>
    <w:p w14:paraId="290363EE" w14:textId="77777777" w:rsidR="001827A6" w:rsidRDefault="001827A6" w:rsidP="001827A6">
      <w:pPr>
        <w:spacing w:after="0" w:line="240" w:lineRule="auto"/>
        <w:contextualSpacing/>
        <w:jc w:val="both"/>
        <w:rPr>
          <w:lang w:val="en-US"/>
        </w:rPr>
      </w:pPr>
    </w:p>
    <w:p w14:paraId="40C72673" w14:textId="26DAF4DA" w:rsidR="007B2961" w:rsidRDefault="007B2961" w:rsidP="00B52A78">
      <w:pPr>
        <w:spacing w:after="0" w:line="240" w:lineRule="auto"/>
        <w:ind w:left="-284"/>
        <w:contextualSpacing/>
        <w:jc w:val="both"/>
        <w:rPr>
          <w:lang w:val="en-US"/>
        </w:rPr>
      </w:pPr>
      <w:r>
        <w:rPr>
          <w:lang w:val="en-US"/>
        </w:rPr>
        <w:t xml:space="preserve">Next Meeting: </w:t>
      </w:r>
      <w:r w:rsidR="001827A6" w:rsidRPr="001827A6">
        <w:t>03.06.2026, 14:00</w:t>
      </w:r>
    </w:p>
    <w:p w14:paraId="0D4D51D2" w14:textId="08D548B3" w:rsidR="00C31145" w:rsidRDefault="00C31145" w:rsidP="00790992">
      <w:pPr>
        <w:spacing w:after="0" w:line="240" w:lineRule="auto"/>
        <w:contextualSpacing/>
        <w:jc w:val="both"/>
        <w:rPr>
          <w:bCs/>
          <w:lang w:val="en-US"/>
        </w:rPr>
      </w:pPr>
    </w:p>
    <w:p w14:paraId="0D8A3371" w14:textId="77777777" w:rsidR="00573535" w:rsidRDefault="00573535" w:rsidP="00B52A78">
      <w:pPr>
        <w:spacing w:after="0" w:line="240" w:lineRule="auto"/>
        <w:ind w:left="-284"/>
        <w:contextualSpacing/>
        <w:jc w:val="both"/>
        <w:rPr>
          <w:lang w:val="en-US"/>
        </w:rPr>
      </w:pPr>
    </w:p>
    <w:p w14:paraId="6250B905" w14:textId="0794D39C" w:rsidR="00F57E4D" w:rsidRPr="00DA25E1" w:rsidRDefault="001827A6" w:rsidP="00573535">
      <w:pPr>
        <w:spacing w:after="0" w:line="240" w:lineRule="auto"/>
        <w:ind w:left="-284"/>
        <w:contextualSpacing/>
        <w:jc w:val="both"/>
        <w:rPr>
          <w:lang w:val="en-US"/>
        </w:rPr>
      </w:pPr>
      <w:r>
        <w:rPr>
          <w:lang w:val="en-US"/>
        </w:rPr>
        <w:t>Frank Gerigk, 30.01.2026</w:t>
      </w:r>
    </w:p>
    <w:sectPr w:rsidR="00F57E4D" w:rsidRPr="00DA25E1" w:rsidSect="003D14E8">
      <w:pgSz w:w="11906" w:h="16838"/>
      <w:pgMar w:top="1134" w:right="1417" w:bottom="1135"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9A3D8" w14:textId="77777777" w:rsidR="005239B1" w:rsidRDefault="005239B1" w:rsidP="00AA3EA0">
      <w:pPr>
        <w:spacing w:after="0" w:line="240" w:lineRule="auto"/>
      </w:pPr>
      <w:r>
        <w:separator/>
      </w:r>
    </w:p>
  </w:endnote>
  <w:endnote w:type="continuationSeparator" w:id="0">
    <w:p w14:paraId="7A72CCC1" w14:textId="77777777" w:rsidR="005239B1" w:rsidRDefault="005239B1" w:rsidP="00AA3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EF56" w14:textId="77777777" w:rsidR="005239B1" w:rsidRDefault="005239B1" w:rsidP="00AA3EA0">
      <w:pPr>
        <w:spacing w:after="0" w:line="240" w:lineRule="auto"/>
      </w:pPr>
      <w:r>
        <w:separator/>
      </w:r>
    </w:p>
  </w:footnote>
  <w:footnote w:type="continuationSeparator" w:id="0">
    <w:p w14:paraId="351C92FF" w14:textId="77777777" w:rsidR="005239B1" w:rsidRDefault="005239B1" w:rsidP="00AA3E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0257"/>
    <w:multiLevelType w:val="hybridMultilevel"/>
    <w:tmpl w:val="EB8046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0C6B7E"/>
    <w:multiLevelType w:val="multilevel"/>
    <w:tmpl w:val="119AA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B789C"/>
    <w:multiLevelType w:val="hybridMultilevel"/>
    <w:tmpl w:val="D2081A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CE69F9"/>
    <w:multiLevelType w:val="hybridMultilevel"/>
    <w:tmpl w:val="C3CE3818"/>
    <w:lvl w:ilvl="0" w:tplc="30B86512">
      <w:start w:val="1"/>
      <w:numFmt w:val="none"/>
      <w:lvlText w:val="5."/>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4" w15:restartNumberingAfterBreak="0">
    <w:nsid w:val="1A52721E"/>
    <w:multiLevelType w:val="multilevel"/>
    <w:tmpl w:val="4FE6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C618E7"/>
    <w:multiLevelType w:val="hybridMultilevel"/>
    <w:tmpl w:val="377CE482"/>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 w15:restartNumberingAfterBreak="0">
    <w:nsid w:val="1FF81927"/>
    <w:multiLevelType w:val="hybridMultilevel"/>
    <w:tmpl w:val="2FAAF6C6"/>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7" w15:restartNumberingAfterBreak="0">
    <w:nsid w:val="20A335AA"/>
    <w:multiLevelType w:val="hybridMultilevel"/>
    <w:tmpl w:val="10AE31A0"/>
    <w:lvl w:ilvl="0" w:tplc="82CEB052">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8" w15:restartNumberingAfterBreak="0">
    <w:nsid w:val="266954E6"/>
    <w:multiLevelType w:val="hybridMultilevel"/>
    <w:tmpl w:val="6748BDD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35A5441B"/>
    <w:multiLevelType w:val="multilevel"/>
    <w:tmpl w:val="D9145DFC"/>
    <w:styleLink w:val="CurrentList1"/>
    <w:lvl w:ilvl="0">
      <w:start w:val="1"/>
      <w:numFmt w:val="decimal"/>
      <w:lvlText w:val="%1."/>
      <w:lvlJc w:val="left"/>
      <w:pPr>
        <w:ind w:left="76" w:hanging="360"/>
      </w:pPr>
      <w:rPr>
        <w:rFonts w:hint="default"/>
      </w:r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10" w15:restartNumberingAfterBreak="0">
    <w:nsid w:val="3A614AD1"/>
    <w:multiLevelType w:val="hybridMultilevel"/>
    <w:tmpl w:val="EC62F77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C606C2"/>
    <w:multiLevelType w:val="multilevel"/>
    <w:tmpl w:val="BD78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1C4224"/>
    <w:multiLevelType w:val="multilevel"/>
    <w:tmpl w:val="59F6A3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ED4905"/>
    <w:multiLevelType w:val="multilevel"/>
    <w:tmpl w:val="10AE31A0"/>
    <w:styleLink w:val="CurrentList2"/>
    <w:lvl w:ilvl="0">
      <w:start w:val="1"/>
      <w:numFmt w:val="decimal"/>
      <w:lvlText w:val="%1."/>
      <w:lvlJc w:val="left"/>
      <w:pPr>
        <w:ind w:left="76" w:hanging="360"/>
      </w:pPr>
      <w:rPr>
        <w:rFonts w:hint="default"/>
      </w:r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14" w15:restartNumberingAfterBreak="0">
    <w:nsid w:val="52FE30E8"/>
    <w:multiLevelType w:val="multilevel"/>
    <w:tmpl w:val="C3288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9A352F"/>
    <w:multiLevelType w:val="multilevel"/>
    <w:tmpl w:val="2458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FD4AA8"/>
    <w:multiLevelType w:val="hybridMultilevel"/>
    <w:tmpl w:val="BD608CE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62AF3274"/>
    <w:multiLevelType w:val="hybridMultilevel"/>
    <w:tmpl w:val="A8461DF4"/>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8" w15:restartNumberingAfterBreak="0">
    <w:nsid w:val="6B4B6615"/>
    <w:multiLevelType w:val="hybridMultilevel"/>
    <w:tmpl w:val="2660733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9" w15:restartNumberingAfterBreak="0">
    <w:nsid w:val="703E558E"/>
    <w:multiLevelType w:val="hybridMultilevel"/>
    <w:tmpl w:val="00A4EABC"/>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0" w15:restartNumberingAfterBreak="0">
    <w:nsid w:val="78802B8A"/>
    <w:multiLevelType w:val="hybridMultilevel"/>
    <w:tmpl w:val="FFCCD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C2060C"/>
    <w:multiLevelType w:val="hybridMultilevel"/>
    <w:tmpl w:val="4D7AC28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16cid:durableId="1952588938">
    <w:abstractNumId w:val="0"/>
  </w:num>
  <w:num w:numId="2" w16cid:durableId="667174296">
    <w:abstractNumId w:val="2"/>
  </w:num>
  <w:num w:numId="3" w16cid:durableId="1264336126">
    <w:abstractNumId w:val="10"/>
  </w:num>
  <w:num w:numId="4" w16cid:durableId="1914781484">
    <w:abstractNumId w:val="16"/>
  </w:num>
  <w:num w:numId="5" w16cid:durableId="1715809339">
    <w:abstractNumId w:val="8"/>
  </w:num>
  <w:num w:numId="6" w16cid:durableId="1031221573">
    <w:abstractNumId w:val="7"/>
  </w:num>
  <w:num w:numId="7" w16cid:durableId="49546440">
    <w:abstractNumId w:val="19"/>
  </w:num>
  <w:num w:numId="8" w16cid:durableId="291642121">
    <w:abstractNumId w:val="6"/>
  </w:num>
  <w:num w:numId="9" w16cid:durableId="1600673446">
    <w:abstractNumId w:val="9"/>
  </w:num>
  <w:num w:numId="10" w16cid:durableId="455225462">
    <w:abstractNumId w:val="3"/>
  </w:num>
  <w:num w:numId="11" w16cid:durableId="1534607842">
    <w:abstractNumId w:val="13"/>
  </w:num>
  <w:num w:numId="12" w16cid:durableId="2034958526">
    <w:abstractNumId w:val="5"/>
  </w:num>
  <w:num w:numId="13" w16cid:durableId="1542791796">
    <w:abstractNumId w:val="18"/>
  </w:num>
  <w:num w:numId="14" w16cid:durableId="146168199">
    <w:abstractNumId w:val="17"/>
  </w:num>
  <w:num w:numId="15" w16cid:durableId="1391999802">
    <w:abstractNumId w:val="14"/>
  </w:num>
  <w:num w:numId="16" w16cid:durableId="2087339642">
    <w:abstractNumId w:val="11"/>
  </w:num>
  <w:num w:numId="17" w16cid:durableId="362824826">
    <w:abstractNumId w:val="12"/>
  </w:num>
  <w:num w:numId="18" w16cid:durableId="1687054442">
    <w:abstractNumId w:val="15"/>
  </w:num>
  <w:num w:numId="19" w16cid:durableId="661348331">
    <w:abstractNumId w:val="21"/>
  </w:num>
  <w:num w:numId="20" w16cid:durableId="1901017499">
    <w:abstractNumId w:val="1"/>
  </w:num>
  <w:num w:numId="21" w16cid:durableId="63459422">
    <w:abstractNumId w:val="20"/>
  </w:num>
  <w:num w:numId="22" w16cid:durableId="119742814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trackRevisions/>
  <w:doNotTrackMov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D45"/>
    <w:rsid w:val="000016B5"/>
    <w:rsid w:val="000019CB"/>
    <w:rsid w:val="000105C4"/>
    <w:rsid w:val="0001389A"/>
    <w:rsid w:val="00021597"/>
    <w:rsid w:val="00021E3C"/>
    <w:rsid w:val="00032829"/>
    <w:rsid w:val="00033C3D"/>
    <w:rsid w:val="000340F2"/>
    <w:rsid w:val="00045A62"/>
    <w:rsid w:val="000555EB"/>
    <w:rsid w:val="000618A3"/>
    <w:rsid w:val="00063640"/>
    <w:rsid w:val="0006682D"/>
    <w:rsid w:val="0007048E"/>
    <w:rsid w:val="00070C00"/>
    <w:rsid w:val="0007261D"/>
    <w:rsid w:val="000741AD"/>
    <w:rsid w:val="00077D23"/>
    <w:rsid w:val="000818F0"/>
    <w:rsid w:val="00081E01"/>
    <w:rsid w:val="000833A0"/>
    <w:rsid w:val="00092FAB"/>
    <w:rsid w:val="000A01C3"/>
    <w:rsid w:val="000A0D1A"/>
    <w:rsid w:val="000A1169"/>
    <w:rsid w:val="000A2773"/>
    <w:rsid w:val="000A7DBF"/>
    <w:rsid w:val="000B0433"/>
    <w:rsid w:val="000B1785"/>
    <w:rsid w:val="000C1BB5"/>
    <w:rsid w:val="000D0B11"/>
    <w:rsid w:val="000D5485"/>
    <w:rsid w:val="000D6376"/>
    <w:rsid w:val="000E1E4D"/>
    <w:rsid w:val="000E24AC"/>
    <w:rsid w:val="00100FDF"/>
    <w:rsid w:val="00101AFB"/>
    <w:rsid w:val="00104A17"/>
    <w:rsid w:val="00110AD5"/>
    <w:rsid w:val="00116D45"/>
    <w:rsid w:val="00117436"/>
    <w:rsid w:val="001221DB"/>
    <w:rsid w:val="0013726A"/>
    <w:rsid w:val="00140051"/>
    <w:rsid w:val="00141BBF"/>
    <w:rsid w:val="00151B20"/>
    <w:rsid w:val="00152A63"/>
    <w:rsid w:val="001579C4"/>
    <w:rsid w:val="001629F5"/>
    <w:rsid w:val="00163EED"/>
    <w:rsid w:val="00163F6B"/>
    <w:rsid w:val="00176E2D"/>
    <w:rsid w:val="001827A6"/>
    <w:rsid w:val="00192DEC"/>
    <w:rsid w:val="001A0839"/>
    <w:rsid w:val="001A1CA8"/>
    <w:rsid w:val="001A4115"/>
    <w:rsid w:val="001B280C"/>
    <w:rsid w:val="001B6BF2"/>
    <w:rsid w:val="001C1AB4"/>
    <w:rsid w:val="001C4610"/>
    <w:rsid w:val="001C51AC"/>
    <w:rsid w:val="001D28C7"/>
    <w:rsid w:val="001D383B"/>
    <w:rsid w:val="001D4C27"/>
    <w:rsid w:val="001D4D17"/>
    <w:rsid w:val="001E19FA"/>
    <w:rsid w:val="001F5038"/>
    <w:rsid w:val="00204E13"/>
    <w:rsid w:val="00211A33"/>
    <w:rsid w:val="00215F73"/>
    <w:rsid w:val="00216C28"/>
    <w:rsid w:val="00221556"/>
    <w:rsid w:val="00227F01"/>
    <w:rsid w:val="00235D47"/>
    <w:rsid w:val="00240C4F"/>
    <w:rsid w:val="00245428"/>
    <w:rsid w:val="00245767"/>
    <w:rsid w:val="00251A08"/>
    <w:rsid w:val="00254893"/>
    <w:rsid w:val="00273E55"/>
    <w:rsid w:val="00286025"/>
    <w:rsid w:val="00287A09"/>
    <w:rsid w:val="0029278D"/>
    <w:rsid w:val="0029318C"/>
    <w:rsid w:val="00296A6F"/>
    <w:rsid w:val="002A0682"/>
    <w:rsid w:val="002A0CED"/>
    <w:rsid w:val="002A19F8"/>
    <w:rsid w:val="002A7323"/>
    <w:rsid w:val="002B2566"/>
    <w:rsid w:val="002B47F8"/>
    <w:rsid w:val="002C04E9"/>
    <w:rsid w:val="002C2431"/>
    <w:rsid w:val="002C3886"/>
    <w:rsid w:val="002D5B48"/>
    <w:rsid w:val="002D6917"/>
    <w:rsid w:val="002D6B78"/>
    <w:rsid w:val="002F1106"/>
    <w:rsid w:val="00304C27"/>
    <w:rsid w:val="00307A2D"/>
    <w:rsid w:val="003100AB"/>
    <w:rsid w:val="0031196F"/>
    <w:rsid w:val="00312D92"/>
    <w:rsid w:val="0031550C"/>
    <w:rsid w:val="00317519"/>
    <w:rsid w:val="00347DDC"/>
    <w:rsid w:val="00352E95"/>
    <w:rsid w:val="00364F6F"/>
    <w:rsid w:val="003668B0"/>
    <w:rsid w:val="00366F8A"/>
    <w:rsid w:val="00367F22"/>
    <w:rsid w:val="00371678"/>
    <w:rsid w:val="00374E33"/>
    <w:rsid w:val="00375A2A"/>
    <w:rsid w:val="00375B21"/>
    <w:rsid w:val="00380451"/>
    <w:rsid w:val="0038689E"/>
    <w:rsid w:val="003921AB"/>
    <w:rsid w:val="00392D9D"/>
    <w:rsid w:val="00395F79"/>
    <w:rsid w:val="003A0163"/>
    <w:rsid w:val="003A01F8"/>
    <w:rsid w:val="003A0B2E"/>
    <w:rsid w:val="003B1CA2"/>
    <w:rsid w:val="003B235A"/>
    <w:rsid w:val="003D14E8"/>
    <w:rsid w:val="003D1E41"/>
    <w:rsid w:val="003D7557"/>
    <w:rsid w:val="003E134F"/>
    <w:rsid w:val="003E1528"/>
    <w:rsid w:val="003E7A4E"/>
    <w:rsid w:val="003F0E5D"/>
    <w:rsid w:val="004029AC"/>
    <w:rsid w:val="00406A32"/>
    <w:rsid w:val="0041238A"/>
    <w:rsid w:val="00413AF7"/>
    <w:rsid w:val="00413C0E"/>
    <w:rsid w:val="00414FA7"/>
    <w:rsid w:val="00423F57"/>
    <w:rsid w:val="00424627"/>
    <w:rsid w:val="004278A9"/>
    <w:rsid w:val="00432672"/>
    <w:rsid w:val="00442243"/>
    <w:rsid w:val="00445B2F"/>
    <w:rsid w:val="00446630"/>
    <w:rsid w:val="004467FC"/>
    <w:rsid w:val="00447E49"/>
    <w:rsid w:val="00452A3F"/>
    <w:rsid w:val="0045422E"/>
    <w:rsid w:val="00460B1F"/>
    <w:rsid w:val="0047032A"/>
    <w:rsid w:val="00473A93"/>
    <w:rsid w:val="004841AB"/>
    <w:rsid w:val="004A59ED"/>
    <w:rsid w:val="004B1DDD"/>
    <w:rsid w:val="004C4AE5"/>
    <w:rsid w:val="004C5D3C"/>
    <w:rsid w:val="004D1066"/>
    <w:rsid w:val="004E3D9D"/>
    <w:rsid w:val="004F0F68"/>
    <w:rsid w:val="004F2A20"/>
    <w:rsid w:val="00501D04"/>
    <w:rsid w:val="005111EF"/>
    <w:rsid w:val="00522A4E"/>
    <w:rsid w:val="00522DDD"/>
    <w:rsid w:val="005239B1"/>
    <w:rsid w:val="005268AF"/>
    <w:rsid w:val="00527F2C"/>
    <w:rsid w:val="0053150E"/>
    <w:rsid w:val="00534710"/>
    <w:rsid w:val="005441E4"/>
    <w:rsid w:val="00546E7F"/>
    <w:rsid w:val="00550F62"/>
    <w:rsid w:val="00554027"/>
    <w:rsid w:val="00554884"/>
    <w:rsid w:val="00562ABA"/>
    <w:rsid w:val="00564BB0"/>
    <w:rsid w:val="0057271D"/>
    <w:rsid w:val="00573535"/>
    <w:rsid w:val="00573B81"/>
    <w:rsid w:val="0058285B"/>
    <w:rsid w:val="0058339A"/>
    <w:rsid w:val="0059031F"/>
    <w:rsid w:val="00595155"/>
    <w:rsid w:val="005A29CD"/>
    <w:rsid w:val="005A67F7"/>
    <w:rsid w:val="005B111C"/>
    <w:rsid w:val="005C5D62"/>
    <w:rsid w:val="005D0133"/>
    <w:rsid w:val="005D1F6C"/>
    <w:rsid w:val="005D2741"/>
    <w:rsid w:val="005D3936"/>
    <w:rsid w:val="005E17AF"/>
    <w:rsid w:val="005E6322"/>
    <w:rsid w:val="005F3249"/>
    <w:rsid w:val="005F3FA1"/>
    <w:rsid w:val="005F4084"/>
    <w:rsid w:val="005F43E1"/>
    <w:rsid w:val="005F5065"/>
    <w:rsid w:val="00602CD2"/>
    <w:rsid w:val="00606914"/>
    <w:rsid w:val="00613CAD"/>
    <w:rsid w:val="00617962"/>
    <w:rsid w:val="006215DD"/>
    <w:rsid w:val="006244E8"/>
    <w:rsid w:val="00626F1D"/>
    <w:rsid w:val="00627243"/>
    <w:rsid w:val="006273EE"/>
    <w:rsid w:val="006401D5"/>
    <w:rsid w:val="00641A2D"/>
    <w:rsid w:val="0064392B"/>
    <w:rsid w:val="00647724"/>
    <w:rsid w:val="00650220"/>
    <w:rsid w:val="006545FE"/>
    <w:rsid w:val="00655D81"/>
    <w:rsid w:val="0067110E"/>
    <w:rsid w:val="00672234"/>
    <w:rsid w:val="006750F5"/>
    <w:rsid w:val="00685F97"/>
    <w:rsid w:val="006930A6"/>
    <w:rsid w:val="006A03AC"/>
    <w:rsid w:val="006A480F"/>
    <w:rsid w:val="006A4BE6"/>
    <w:rsid w:val="006B2A58"/>
    <w:rsid w:val="006B40D3"/>
    <w:rsid w:val="006B4E72"/>
    <w:rsid w:val="006C41A6"/>
    <w:rsid w:val="006C5AA5"/>
    <w:rsid w:val="006D4DFF"/>
    <w:rsid w:val="006E46B2"/>
    <w:rsid w:val="006E6B98"/>
    <w:rsid w:val="006E723D"/>
    <w:rsid w:val="006E7C03"/>
    <w:rsid w:val="006F0739"/>
    <w:rsid w:val="006F64A4"/>
    <w:rsid w:val="00707E83"/>
    <w:rsid w:val="00707F5E"/>
    <w:rsid w:val="0071044A"/>
    <w:rsid w:val="0071228B"/>
    <w:rsid w:val="007214D3"/>
    <w:rsid w:val="00723C62"/>
    <w:rsid w:val="007240CB"/>
    <w:rsid w:val="0072519A"/>
    <w:rsid w:val="00727BEF"/>
    <w:rsid w:val="00732048"/>
    <w:rsid w:val="007334E0"/>
    <w:rsid w:val="00734D3F"/>
    <w:rsid w:val="007407CA"/>
    <w:rsid w:val="007440A2"/>
    <w:rsid w:val="00744718"/>
    <w:rsid w:val="00745332"/>
    <w:rsid w:val="00773DD0"/>
    <w:rsid w:val="0078039B"/>
    <w:rsid w:val="00790992"/>
    <w:rsid w:val="00790A22"/>
    <w:rsid w:val="00796E24"/>
    <w:rsid w:val="007B1AB7"/>
    <w:rsid w:val="007B2961"/>
    <w:rsid w:val="007B2A7D"/>
    <w:rsid w:val="007C3EFB"/>
    <w:rsid w:val="007D36C1"/>
    <w:rsid w:val="007D40B1"/>
    <w:rsid w:val="007D598C"/>
    <w:rsid w:val="007D7D36"/>
    <w:rsid w:val="007E2D62"/>
    <w:rsid w:val="007F1CEE"/>
    <w:rsid w:val="007F48D6"/>
    <w:rsid w:val="007F5215"/>
    <w:rsid w:val="007F7B23"/>
    <w:rsid w:val="008020BE"/>
    <w:rsid w:val="008021F7"/>
    <w:rsid w:val="00802A82"/>
    <w:rsid w:val="008072E2"/>
    <w:rsid w:val="00807C11"/>
    <w:rsid w:val="00821807"/>
    <w:rsid w:val="00824130"/>
    <w:rsid w:val="0083000A"/>
    <w:rsid w:val="00834F64"/>
    <w:rsid w:val="00840D68"/>
    <w:rsid w:val="008411BE"/>
    <w:rsid w:val="00842527"/>
    <w:rsid w:val="0084284D"/>
    <w:rsid w:val="00845203"/>
    <w:rsid w:val="00863B4F"/>
    <w:rsid w:val="008662A3"/>
    <w:rsid w:val="00873861"/>
    <w:rsid w:val="00873C5E"/>
    <w:rsid w:val="00875720"/>
    <w:rsid w:val="00875D08"/>
    <w:rsid w:val="00883255"/>
    <w:rsid w:val="008841D6"/>
    <w:rsid w:val="0088642B"/>
    <w:rsid w:val="00893DE8"/>
    <w:rsid w:val="008947A9"/>
    <w:rsid w:val="008A0B86"/>
    <w:rsid w:val="008A20E8"/>
    <w:rsid w:val="008A276C"/>
    <w:rsid w:val="008A3BDD"/>
    <w:rsid w:val="008A4277"/>
    <w:rsid w:val="008A5085"/>
    <w:rsid w:val="008B42FD"/>
    <w:rsid w:val="008C5086"/>
    <w:rsid w:val="008D2B52"/>
    <w:rsid w:val="008E08A9"/>
    <w:rsid w:val="008E4051"/>
    <w:rsid w:val="008F08B4"/>
    <w:rsid w:val="008F0ACC"/>
    <w:rsid w:val="00904950"/>
    <w:rsid w:val="00905D13"/>
    <w:rsid w:val="0091508C"/>
    <w:rsid w:val="00926D36"/>
    <w:rsid w:val="009271B3"/>
    <w:rsid w:val="009277AF"/>
    <w:rsid w:val="00940BFE"/>
    <w:rsid w:val="00946361"/>
    <w:rsid w:val="0096547B"/>
    <w:rsid w:val="009663F6"/>
    <w:rsid w:val="00966D58"/>
    <w:rsid w:val="00974364"/>
    <w:rsid w:val="00977DC0"/>
    <w:rsid w:val="00981F9E"/>
    <w:rsid w:val="00991619"/>
    <w:rsid w:val="00996F65"/>
    <w:rsid w:val="009B146D"/>
    <w:rsid w:val="009C3ADA"/>
    <w:rsid w:val="009C5D3D"/>
    <w:rsid w:val="009D4717"/>
    <w:rsid w:val="009E6306"/>
    <w:rsid w:val="009E6893"/>
    <w:rsid w:val="009F2C03"/>
    <w:rsid w:val="00A01F52"/>
    <w:rsid w:val="00A10DA2"/>
    <w:rsid w:val="00A16D7E"/>
    <w:rsid w:val="00A16E98"/>
    <w:rsid w:val="00A20879"/>
    <w:rsid w:val="00A277E8"/>
    <w:rsid w:val="00A33495"/>
    <w:rsid w:val="00A37321"/>
    <w:rsid w:val="00A41D7C"/>
    <w:rsid w:val="00A4301C"/>
    <w:rsid w:val="00A577FD"/>
    <w:rsid w:val="00A60ACC"/>
    <w:rsid w:val="00A62F98"/>
    <w:rsid w:val="00A63AEA"/>
    <w:rsid w:val="00A6485C"/>
    <w:rsid w:val="00A706F8"/>
    <w:rsid w:val="00A7078C"/>
    <w:rsid w:val="00A7249D"/>
    <w:rsid w:val="00A725A8"/>
    <w:rsid w:val="00A930C0"/>
    <w:rsid w:val="00A96FE5"/>
    <w:rsid w:val="00AA203B"/>
    <w:rsid w:val="00AA2F4F"/>
    <w:rsid w:val="00AA3EA0"/>
    <w:rsid w:val="00AA564F"/>
    <w:rsid w:val="00AC1C20"/>
    <w:rsid w:val="00AC73F7"/>
    <w:rsid w:val="00AC7D3E"/>
    <w:rsid w:val="00AD0A84"/>
    <w:rsid w:val="00AD2799"/>
    <w:rsid w:val="00AD4AFE"/>
    <w:rsid w:val="00AD7E3D"/>
    <w:rsid w:val="00AE1D6F"/>
    <w:rsid w:val="00AE3CFC"/>
    <w:rsid w:val="00AE6C9D"/>
    <w:rsid w:val="00AF2270"/>
    <w:rsid w:val="00B02134"/>
    <w:rsid w:val="00B07F52"/>
    <w:rsid w:val="00B11D5F"/>
    <w:rsid w:val="00B169D8"/>
    <w:rsid w:val="00B17682"/>
    <w:rsid w:val="00B205DB"/>
    <w:rsid w:val="00B20C7F"/>
    <w:rsid w:val="00B25BD9"/>
    <w:rsid w:val="00B30FC6"/>
    <w:rsid w:val="00B3406D"/>
    <w:rsid w:val="00B3629B"/>
    <w:rsid w:val="00B404F2"/>
    <w:rsid w:val="00B52A78"/>
    <w:rsid w:val="00B5548E"/>
    <w:rsid w:val="00B56113"/>
    <w:rsid w:val="00B62E0C"/>
    <w:rsid w:val="00B63B79"/>
    <w:rsid w:val="00B64129"/>
    <w:rsid w:val="00B66A30"/>
    <w:rsid w:val="00B67A6F"/>
    <w:rsid w:val="00B70058"/>
    <w:rsid w:val="00B71007"/>
    <w:rsid w:val="00B73CB4"/>
    <w:rsid w:val="00B7595E"/>
    <w:rsid w:val="00B76ED0"/>
    <w:rsid w:val="00B82AC3"/>
    <w:rsid w:val="00B904AC"/>
    <w:rsid w:val="00B9098A"/>
    <w:rsid w:val="00B92DCE"/>
    <w:rsid w:val="00B92FDA"/>
    <w:rsid w:val="00B95917"/>
    <w:rsid w:val="00BA3B51"/>
    <w:rsid w:val="00BA5F51"/>
    <w:rsid w:val="00BB07C4"/>
    <w:rsid w:val="00BB1B64"/>
    <w:rsid w:val="00BB4912"/>
    <w:rsid w:val="00BC046D"/>
    <w:rsid w:val="00BC30D1"/>
    <w:rsid w:val="00BC67AF"/>
    <w:rsid w:val="00BD02B6"/>
    <w:rsid w:val="00BD5946"/>
    <w:rsid w:val="00BE3B38"/>
    <w:rsid w:val="00BE6DA6"/>
    <w:rsid w:val="00BF5DA3"/>
    <w:rsid w:val="00C00C8F"/>
    <w:rsid w:val="00C01EDF"/>
    <w:rsid w:val="00C06BE3"/>
    <w:rsid w:val="00C10763"/>
    <w:rsid w:val="00C16339"/>
    <w:rsid w:val="00C16DF7"/>
    <w:rsid w:val="00C17D25"/>
    <w:rsid w:val="00C20931"/>
    <w:rsid w:val="00C2125A"/>
    <w:rsid w:val="00C218E6"/>
    <w:rsid w:val="00C23481"/>
    <w:rsid w:val="00C3039A"/>
    <w:rsid w:val="00C31145"/>
    <w:rsid w:val="00C3149B"/>
    <w:rsid w:val="00C45CB2"/>
    <w:rsid w:val="00C52CD2"/>
    <w:rsid w:val="00C63312"/>
    <w:rsid w:val="00C644CF"/>
    <w:rsid w:val="00C666AD"/>
    <w:rsid w:val="00C667C8"/>
    <w:rsid w:val="00C677D6"/>
    <w:rsid w:val="00C71EE5"/>
    <w:rsid w:val="00C85813"/>
    <w:rsid w:val="00C94D2F"/>
    <w:rsid w:val="00C95F3C"/>
    <w:rsid w:val="00C9697F"/>
    <w:rsid w:val="00CA6611"/>
    <w:rsid w:val="00CA6985"/>
    <w:rsid w:val="00CB0B4A"/>
    <w:rsid w:val="00CB34A8"/>
    <w:rsid w:val="00CC08DB"/>
    <w:rsid w:val="00CC3138"/>
    <w:rsid w:val="00CC6BA9"/>
    <w:rsid w:val="00CD608E"/>
    <w:rsid w:val="00CE57F1"/>
    <w:rsid w:val="00CF0258"/>
    <w:rsid w:val="00CF79C0"/>
    <w:rsid w:val="00D03620"/>
    <w:rsid w:val="00D060C6"/>
    <w:rsid w:val="00D06410"/>
    <w:rsid w:val="00D104E3"/>
    <w:rsid w:val="00D12FF2"/>
    <w:rsid w:val="00D21971"/>
    <w:rsid w:val="00D21AE1"/>
    <w:rsid w:val="00D25B08"/>
    <w:rsid w:val="00D27F4F"/>
    <w:rsid w:val="00D30294"/>
    <w:rsid w:val="00D320A5"/>
    <w:rsid w:val="00D35997"/>
    <w:rsid w:val="00D411F7"/>
    <w:rsid w:val="00D42809"/>
    <w:rsid w:val="00D506CF"/>
    <w:rsid w:val="00D535B6"/>
    <w:rsid w:val="00D600CF"/>
    <w:rsid w:val="00D60B04"/>
    <w:rsid w:val="00D67E9D"/>
    <w:rsid w:val="00D869D0"/>
    <w:rsid w:val="00D873AE"/>
    <w:rsid w:val="00D92627"/>
    <w:rsid w:val="00DA25E1"/>
    <w:rsid w:val="00DB0AED"/>
    <w:rsid w:val="00DC0B3F"/>
    <w:rsid w:val="00DC7683"/>
    <w:rsid w:val="00DD4F53"/>
    <w:rsid w:val="00DE0F8C"/>
    <w:rsid w:val="00DE259F"/>
    <w:rsid w:val="00DF3996"/>
    <w:rsid w:val="00DF722B"/>
    <w:rsid w:val="00E02079"/>
    <w:rsid w:val="00E02DFA"/>
    <w:rsid w:val="00E04922"/>
    <w:rsid w:val="00E1560C"/>
    <w:rsid w:val="00E22834"/>
    <w:rsid w:val="00E24220"/>
    <w:rsid w:val="00E27848"/>
    <w:rsid w:val="00E30708"/>
    <w:rsid w:val="00E32549"/>
    <w:rsid w:val="00E37453"/>
    <w:rsid w:val="00E37578"/>
    <w:rsid w:val="00E41C55"/>
    <w:rsid w:val="00E45A5B"/>
    <w:rsid w:val="00E5403E"/>
    <w:rsid w:val="00E57CD8"/>
    <w:rsid w:val="00E63773"/>
    <w:rsid w:val="00E645CC"/>
    <w:rsid w:val="00E669EC"/>
    <w:rsid w:val="00E81122"/>
    <w:rsid w:val="00E817C4"/>
    <w:rsid w:val="00E90A8A"/>
    <w:rsid w:val="00EA001C"/>
    <w:rsid w:val="00EB0C2D"/>
    <w:rsid w:val="00EB5D5D"/>
    <w:rsid w:val="00EC018F"/>
    <w:rsid w:val="00ED04FF"/>
    <w:rsid w:val="00ED5AD5"/>
    <w:rsid w:val="00EE2093"/>
    <w:rsid w:val="00EF287A"/>
    <w:rsid w:val="00F11A6E"/>
    <w:rsid w:val="00F11B61"/>
    <w:rsid w:val="00F12564"/>
    <w:rsid w:val="00F12776"/>
    <w:rsid w:val="00F230FF"/>
    <w:rsid w:val="00F307D8"/>
    <w:rsid w:val="00F35C0A"/>
    <w:rsid w:val="00F42D2C"/>
    <w:rsid w:val="00F43BB5"/>
    <w:rsid w:val="00F441FF"/>
    <w:rsid w:val="00F44257"/>
    <w:rsid w:val="00F449B0"/>
    <w:rsid w:val="00F473F8"/>
    <w:rsid w:val="00F57E4D"/>
    <w:rsid w:val="00F64004"/>
    <w:rsid w:val="00F65E23"/>
    <w:rsid w:val="00F73CD7"/>
    <w:rsid w:val="00F74482"/>
    <w:rsid w:val="00F80B04"/>
    <w:rsid w:val="00F83718"/>
    <w:rsid w:val="00F8412B"/>
    <w:rsid w:val="00F84F51"/>
    <w:rsid w:val="00F90CC9"/>
    <w:rsid w:val="00F93976"/>
    <w:rsid w:val="00F94D39"/>
    <w:rsid w:val="00FB22A2"/>
    <w:rsid w:val="00FB5200"/>
    <w:rsid w:val="00FB777B"/>
    <w:rsid w:val="00FC0229"/>
    <w:rsid w:val="00FC0C04"/>
    <w:rsid w:val="00FC1D7E"/>
    <w:rsid w:val="00FC593F"/>
    <w:rsid w:val="00FC7C71"/>
    <w:rsid w:val="00FD2892"/>
    <w:rsid w:val="00FE01AD"/>
    <w:rsid w:val="00FE25D4"/>
    <w:rsid w:val="00FE4919"/>
    <w:rsid w:val="00FF0DC2"/>
    <w:rsid w:val="00FF1EFC"/>
    <w:rsid w:val="00FF1F0A"/>
    <w:rsid w:val="00FF5961"/>
    <w:rsid w:val="00FF795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27A0F3"/>
  <w15:docId w15:val="{2353B17A-4D0B-DB40-B7B5-9C2F6A091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E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16D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442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D45"/>
    <w:pPr>
      <w:ind w:left="720"/>
      <w:contextualSpacing/>
    </w:pPr>
  </w:style>
  <w:style w:type="paragraph" w:styleId="BodyText">
    <w:name w:val="Body Text"/>
    <w:basedOn w:val="Normal"/>
    <w:link w:val="BodyTextChar"/>
    <w:uiPriority w:val="1"/>
    <w:qFormat/>
    <w:rsid w:val="00116D45"/>
    <w:pPr>
      <w:widowControl w:val="0"/>
      <w:spacing w:after="0" w:line="240" w:lineRule="auto"/>
      <w:ind w:left="115"/>
    </w:pPr>
    <w:rPr>
      <w:rFonts w:ascii="Arial" w:eastAsia="Arial" w:hAnsi="Arial" w:cs="Times New Roman"/>
      <w:sz w:val="20"/>
      <w:szCs w:val="20"/>
      <w:lang w:val="en-US"/>
    </w:rPr>
  </w:style>
  <w:style w:type="character" w:customStyle="1" w:styleId="BodyTextChar">
    <w:name w:val="Body Text Char"/>
    <w:basedOn w:val="DefaultParagraphFont"/>
    <w:link w:val="BodyText"/>
    <w:uiPriority w:val="1"/>
    <w:rsid w:val="00116D45"/>
    <w:rPr>
      <w:rFonts w:ascii="Arial" w:eastAsia="Arial" w:hAnsi="Arial" w:cs="Times New Roman"/>
      <w:sz w:val="20"/>
      <w:szCs w:val="20"/>
      <w:lang w:val="en-US"/>
    </w:rPr>
  </w:style>
  <w:style w:type="character" w:styleId="Hyperlink">
    <w:name w:val="Hyperlink"/>
    <w:basedOn w:val="DefaultParagraphFont"/>
    <w:uiPriority w:val="99"/>
    <w:unhideWhenUsed/>
    <w:rsid w:val="00116D45"/>
    <w:rPr>
      <w:color w:val="0000FF" w:themeColor="hyperlink"/>
      <w:u w:val="single"/>
    </w:rPr>
  </w:style>
  <w:style w:type="character" w:customStyle="1" w:styleId="Heading2Char">
    <w:name w:val="Heading 2 Char"/>
    <w:basedOn w:val="DefaultParagraphFont"/>
    <w:link w:val="Heading2"/>
    <w:uiPriority w:val="9"/>
    <w:rsid w:val="00116D45"/>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C3039A"/>
    <w:rPr>
      <w:sz w:val="16"/>
      <w:szCs w:val="16"/>
    </w:rPr>
  </w:style>
  <w:style w:type="paragraph" w:styleId="CommentText">
    <w:name w:val="annotation text"/>
    <w:basedOn w:val="Normal"/>
    <w:link w:val="CommentTextChar"/>
    <w:uiPriority w:val="99"/>
    <w:unhideWhenUsed/>
    <w:rsid w:val="00C3039A"/>
    <w:pPr>
      <w:spacing w:line="240" w:lineRule="auto"/>
    </w:pPr>
    <w:rPr>
      <w:sz w:val="20"/>
      <w:szCs w:val="20"/>
    </w:rPr>
  </w:style>
  <w:style w:type="character" w:customStyle="1" w:styleId="CommentTextChar">
    <w:name w:val="Comment Text Char"/>
    <w:basedOn w:val="DefaultParagraphFont"/>
    <w:link w:val="CommentText"/>
    <w:uiPriority w:val="99"/>
    <w:rsid w:val="00C3039A"/>
    <w:rPr>
      <w:sz w:val="20"/>
      <w:szCs w:val="20"/>
    </w:rPr>
  </w:style>
  <w:style w:type="paragraph" w:styleId="CommentSubject">
    <w:name w:val="annotation subject"/>
    <w:basedOn w:val="CommentText"/>
    <w:next w:val="CommentText"/>
    <w:link w:val="CommentSubjectChar"/>
    <w:uiPriority w:val="99"/>
    <w:semiHidden/>
    <w:unhideWhenUsed/>
    <w:rsid w:val="00C3039A"/>
    <w:rPr>
      <w:b/>
      <w:bCs/>
    </w:rPr>
  </w:style>
  <w:style w:type="character" w:customStyle="1" w:styleId="CommentSubjectChar">
    <w:name w:val="Comment Subject Char"/>
    <w:basedOn w:val="CommentTextChar"/>
    <w:link w:val="CommentSubject"/>
    <w:uiPriority w:val="99"/>
    <w:semiHidden/>
    <w:rsid w:val="00C3039A"/>
    <w:rPr>
      <w:b/>
      <w:bCs/>
      <w:sz w:val="20"/>
      <w:szCs w:val="20"/>
    </w:rPr>
  </w:style>
  <w:style w:type="paragraph" w:styleId="BalloonText">
    <w:name w:val="Balloon Text"/>
    <w:basedOn w:val="Normal"/>
    <w:link w:val="BalloonTextChar"/>
    <w:uiPriority w:val="99"/>
    <w:semiHidden/>
    <w:unhideWhenUsed/>
    <w:rsid w:val="00C30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39A"/>
    <w:rPr>
      <w:rFonts w:ascii="Tahoma" w:hAnsi="Tahoma" w:cs="Tahoma"/>
      <w:sz w:val="16"/>
      <w:szCs w:val="16"/>
    </w:rPr>
  </w:style>
  <w:style w:type="character" w:styleId="HTMLCite">
    <w:name w:val="HTML Cite"/>
    <w:basedOn w:val="DefaultParagraphFont"/>
    <w:uiPriority w:val="99"/>
    <w:semiHidden/>
    <w:unhideWhenUsed/>
    <w:rsid w:val="007407CA"/>
    <w:rPr>
      <w:i/>
      <w:iCs/>
    </w:rPr>
  </w:style>
  <w:style w:type="paragraph" w:styleId="Header">
    <w:name w:val="header"/>
    <w:basedOn w:val="Normal"/>
    <w:link w:val="HeaderChar"/>
    <w:uiPriority w:val="99"/>
    <w:semiHidden/>
    <w:unhideWhenUsed/>
    <w:rsid w:val="00AA3EA0"/>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AA3EA0"/>
  </w:style>
  <w:style w:type="paragraph" w:styleId="Footer">
    <w:name w:val="footer"/>
    <w:basedOn w:val="Normal"/>
    <w:link w:val="FooterChar"/>
    <w:uiPriority w:val="99"/>
    <w:semiHidden/>
    <w:unhideWhenUsed/>
    <w:rsid w:val="00AA3EA0"/>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AA3EA0"/>
  </w:style>
  <w:style w:type="character" w:customStyle="1" w:styleId="Heading1Char">
    <w:name w:val="Heading 1 Char"/>
    <w:basedOn w:val="DefaultParagraphFont"/>
    <w:link w:val="Heading1"/>
    <w:uiPriority w:val="9"/>
    <w:rsid w:val="00AA3EA0"/>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E22834"/>
    <w:rPr>
      <w:color w:val="800080" w:themeColor="followedHyperlink"/>
      <w:u w:val="single"/>
    </w:rPr>
  </w:style>
  <w:style w:type="table" w:styleId="TableGrid">
    <w:name w:val="Table Grid"/>
    <w:basedOn w:val="TableNormal"/>
    <w:uiPriority w:val="39"/>
    <w:rsid w:val="00E04922"/>
    <w:pPr>
      <w:spacing w:after="0" w:line="240" w:lineRule="auto"/>
    </w:pPr>
    <w:rPr>
      <w:rFonts w:eastAsiaTheme="minorHAnsi"/>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w">
    <w:name w:val="_emw"/>
    <w:basedOn w:val="DefaultParagraphFont"/>
    <w:rsid w:val="005F3249"/>
  </w:style>
  <w:style w:type="paragraph" w:customStyle="1" w:styleId="Default">
    <w:name w:val="Default"/>
    <w:rsid w:val="008072E2"/>
    <w:pPr>
      <w:autoSpaceDE w:val="0"/>
      <w:autoSpaceDN w:val="0"/>
      <w:adjustRightInd w:val="0"/>
      <w:spacing w:after="0" w:line="240" w:lineRule="auto"/>
    </w:pPr>
    <w:rPr>
      <w:rFonts w:ascii="Times New Roman" w:hAnsi="Times New Roman" w:cs="Times New Roman"/>
      <w:color w:val="000000"/>
      <w:sz w:val="24"/>
      <w:szCs w:val="24"/>
      <w:lang w:val="fr-FR"/>
    </w:rPr>
  </w:style>
  <w:style w:type="character" w:customStyle="1" w:styleId="Heading3Char">
    <w:name w:val="Heading 3 Char"/>
    <w:basedOn w:val="DefaultParagraphFont"/>
    <w:link w:val="Heading3"/>
    <w:uiPriority w:val="9"/>
    <w:semiHidden/>
    <w:rsid w:val="00F44257"/>
    <w:rPr>
      <w:rFonts w:asciiTheme="majorHAnsi" w:eastAsiaTheme="majorEastAsia" w:hAnsiTheme="majorHAnsi" w:cstheme="majorBidi"/>
      <w:b/>
      <w:bCs/>
      <w:color w:val="4F81BD" w:themeColor="accent1"/>
    </w:rPr>
  </w:style>
  <w:style w:type="character" w:customStyle="1" w:styleId="zmsearchresult">
    <w:name w:val="zmsearchresult"/>
    <w:basedOn w:val="DefaultParagraphFont"/>
    <w:rsid w:val="00873861"/>
  </w:style>
  <w:style w:type="character" w:customStyle="1" w:styleId="object">
    <w:name w:val="object"/>
    <w:basedOn w:val="DefaultParagraphFont"/>
    <w:rsid w:val="00873861"/>
  </w:style>
  <w:style w:type="table" w:customStyle="1" w:styleId="PlainTable31">
    <w:name w:val="Plain Table 31"/>
    <w:basedOn w:val="TableNormal"/>
    <w:uiPriority w:val="43"/>
    <w:rsid w:val="002A068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TableNormal"/>
    <w:uiPriority w:val="40"/>
    <w:rsid w:val="002A068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2A06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1">
    <w:name w:val="Grid Table 41"/>
    <w:basedOn w:val="TableNormal"/>
    <w:uiPriority w:val="49"/>
    <w:rsid w:val="002A068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ghtList">
    <w:name w:val="Light List"/>
    <w:basedOn w:val="TableNormal"/>
    <w:uiPriority w:val="61"/>
    <w:rsid w:val="002A0682"/>
    <w:pPr>
      <w:spacing w:after="0" w:line="240" w:lineRule="auto"/>
    </w:pPr>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4467FC"/>
    <w:pPr>
      <w:spacing w:after="0" w:line="240" w:lineRule="auto"/>
    </w:pPr>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UnresolvedMention">
    <w:name w:val="Unresolved Mention"/>
    <w:basedOn w:val="DefaultParagraphFont"/>
    <w:uiPriority w:val="99"/>
    <w:semiHidden/>
    <w:unhideWhenUsed/>
    <w:rsid w:val="007240CB"/>
    <w:rPr>
      <w:color w:val="605E5C"/>
      <w:shd w:val="clear" w:color="auto" w:fill="E1DFDD"/>
    </w:rPr>
  </w:style>
  <w:style w:type="numbering" w:customStyle="1" w:styleId="CurrentList1">
    <w:name w:val="Current List1"/>
    <w:uiPriority w:val="99"/>
    <w:rsid w:val="00D67E9D"/>
    <w:pPr>
      <w:numPr>
        <w:numId w:val="9"/>
      </w:numPr>
    </w:pPr>
  </w:style>
  <w:style w:type="numbering" w:customStyle="1" w:styleId="CurrentList2">
    <w:name w:val="Current List2"/>
    <w:uiPriority w:val="99"/>
    <w:rsid w:val="00D67E9D"/>
    <w:pPr>
      <w:numPr>
        <w:numId w:val="11"/>
      </w:numPr>
    </w:pPr>
  </w:style>
  <w:style w:type="paragraph" w:styleId="Revision">
    <w:name w:val="Revision"/>
    <w:hidden/>
    <w:uiPriority w:val="99"/>
    <w:semiHidden/>
    <w:rsid w:val="00152A63"/>
    <w:pPr>
      <w:spacing w:after="0" w:line="240" w:lineRule="auto"/>
    </w:pPr>
  </w:style>
  <w:style w:type="paragraph" w:styleId="NormalWeb">
    <w:name w:val="Normal (Web)"/>
    <w:basedOn w:val="Normal"/>
    <w:uiPriority w:val="99"/>
    <w:semiHidden/>
    <w:unhideWhenUsed/>
    <w:rsid w:val="000B178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3345">
      <w:bodyDiv w:val="1"/>
      <w:marLeft w:val="0"/>
      <w:marRight w:val="0"/>
      <w:marTop w:val="0"/>
      <w:marBottom w:val="0"/>
      <w:divBdr>
        <w:top w:val="none" w:sz="0" w:space="0" w:color="auto"/>
        <w:left w:val="none" w:sz="0" w:space="0" w:color="auto"/>
        <w:bottom w:val="none" w:sz="0" w:space="0" w:color="auto"/>
        <w:right w:val="none" w:sz="0" w:space="0" w:color="auto"/>
      </w:divBdr>
    </w:div>
    <w:div w:id="143861668">
      <w:bodyDiv w:val="1"/>
      <w:marLeft w:val="0"/>
      <w:marRight w:val="0"/>
      <w:marTop w:val="0"/>
      <w:marBottom w:val="0"/>
      <w:divBdr>
        <w:top w:val="none" w:sz="0" w:space="0" w:color="auto"/>
        <w:left w:val="none" w:sz="0" w:space="0" w:color="auto"/>
        <w:bottom w:val="none" w:sz="0" w:space="0" w:color="auto"/>
        <w:right w:val="none" w:sz="0" w:space="0" w:color="auto"/>
      </w:divBdr>
    </w:div>
    <w:div w:id="353118036">
      <w:bodyDiv w:val="1"/>
      <w:marLeft w:val="0"/>
      <w:marRight w:val="0"/>
      <w:marTop w:val="0"/>
      <w:marBottom w:val="0"/>
      <w:divBdr>
        <w:top w:val="none" w:sz="0" w:space="0" w:color="auto"/>
        <w:left w:val="none" w:sz="0" w:space="0" w:color="auto"/>
        <w:bottom w:val="none" w:sz="0" w:space="0" w:color="auto"/>
        <w:right w:val="none" w:sz="0" w:space="0" w:color="auto"/>
      </w:divBdr>
      <w:divsChild>
        <w:div w:id="552692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9812379">
      <w:bodyDiv w:val="1"/>
      <w:marLeft w:val="0"/>
      <w:marRight w:val="0"/>
      <w:marTop w:val="0"/>
      <w:marBottom w:val="0"/>
      <w:divBdr>
        <w:top w:val="none" w:sz="0" w:space="0" w:color="auto"/>
        <w:left w:val="none" w:sz="0" w:space="0" w:color="auto"/>
        <w:bottom w:val="none" w:sz="0" w:space="0" w:color="auto"/>
        <w:right w:val="none" w:sz="0" w:space="0" w:color="auto"/>
      </w:divBdr>
    </w:div>
    <w:div w:id="418329626">
      <w:bodyDiv w:val="1"/>
      <w:marLeft w:val="0"/>
      <w:marRight w:val="0"/>
      <w:marTop w:val="0"/>
      <w:marBottom w:val="0"/>
      <w:divBdr>
        <w:top w:val="none" w:sz="0" w:space="0" w:color="auto"/>
        <w:left w:val="none" w:sz="0" w:space="0" w:color="auto"/>
        <w:bottom w:val="none" w:sz="0" w:space="0" w:color="auto"/>
        <w:right w:val="none" w:sz="0" w:space="0" w:color="auto"/>
      </w:divBdr>
      <w:divsChild>
        <w:div w:id="1353724635">
          <w:marLeft w:val="0"/>
          <w:marRight w:val="0"/>
          <w:marTop w:val="0"/>
          <w:marBottom w:val="0"/>
          <w:divBdr>
            <w:top w:val="none" w:sz="0" w:space="0" w:color="auto"/>
            <w:left w:val="none" w:sz="0" w:space="0" w:color="auto"/>
            <w:bottom w:val="none" w:sz="0" w:space="0" w:color="auto"/>
            <w:right w:val="none" w:sz="0" w:space="0" w:color="auto"/>
          </w:divBdr>
        </w:div>
        <w:div w:id="323053117">
          <w:marLeft w:val="0"/>
          <w:marRight w:val="0"/>
          <w:marTop w:val="0"/>
          <w:marBottom w:val="0"/>
          <w:divBdr>
            <w:top w:val="none" w:sz="0" w:space="0" w:color="auto"/>
            <w:left w:val="none" w:sz="0" w:space="0" w:color="auto"/>
            <w:bottom w:val="none" w:sz="0" w:space="0" w:color="auto"/>
            <w:right w:val="none" w:sz="0" w:space="0" w:color="auto"/>
          </w:divBdr>
        </w:div>
        <w:div w:id="1219631713">
          <w:marLeft w:val="0"/>
          <w:marRight w:val="0"/>
          <w:marTop w:val="0"/>
          <w:marBottom w:val="0"/>
          <w:divBdr>
            <w:top w:val="none" w:sz="0" w:space="0" w:color="auto"/>
            <w:left w:val="none" w:sz="0" w:space="0" w:color="auto"/>
            <w:bottom w:val="none" w:sz="0" w:space="0" w:color="auto"/>
            <w:right w:val="none" w:sz="0" w:space="0" w:color="auto"/>
          </w:divBdr>
        </w:div>
      </w:divsChild>
    </w:div>
    <w:div w:id="472138517">
      <w:bodyDiv w:val="1"/>
      <w:marLeft w:val="0"/>
      <w:marRight w:val="0"/>
      <w:marTop w:val="0"/>
      <w:marBottom w:val="0"/>
      <w:divBdr>
        <w:top w:val="none" w:sz="0" w:space="0" w:color="auto"/>
        <w:left w:val="none" w:sz="0" w:space="0" w:color="auto"/>
        <w:bottom w:val="none" w:sz="0" w:space="0" w:color="auto"/>
        <w:right w:val="none" w:sz="0" w:space="0" w:color="auto"/>
      </w:divBdr>
    </w:div>
    <w:div w:id="473834319">
      <w:bodyDiv w:val="1"/>
      <w:marLeft w:val="0"/>
      <w:marRight w:val="0"/>
      <w:marTop w:val="0"/>
      <w:marBottom w:val="0"/>
      <w:divBdr>
        <w:top w:val="none" w:sz="0" w:space="0" w:color="auto"/>
        <w:left w:val="none" w:sz="0" w:space="0" w:color="auto"/>
        <w:bottom w:val="none" w:sz="0" w:space="0" w:color="auto"/>
        <w:right w:val="none" w:sz="0" w:space="0" w:color="auto"/>
      </w:divBdr>
    </w:div>
    <w:div w:id="549073008">
      <w:bodyDiv w:val="1"/>
      <w:marLeft w:val="0"/>
      <w:marRight w:val="0"/>
      <w:marTop w:val="0"/>
      <w:marBottom w:val="0"/>
      <w:divBdr>
        <w:top w:val="none" w:sz="0" w:space="0" w:color="auto"/>
        <w:left w:val="none" w:sz="0" w:space="0" w:color="auto"/>
        <w:bottom w:val="none" w:sz="0" w:space="0" w:color="auto"/>
        <w:right w:val="none" w:sz="0" w:space="0" w:color="auto"/>
      </w:divBdr>
      <w:divsChild>
        <w:div w:id="1854416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1139919">
      <w:bodyDiv w:val="1"/>
      <w:marLeft w:val="0"/>
      <w:marRight w:val="0"/>
      <w:marTop w:val="0"/>
      <w:marBottom w:val="0"/>
      <w:divBdr>
        <w:top w:val="none" w:sz="0" w:space="0" w:color="auto"/>
        <w:left w:val="none" w:sz="0" w:space="0" w:color="auto"/>
        <w:bottom w:val="none" w:sz="0" w:space="0" w:color="auto"/>
        <w:right w:val="none" w:sz="0" w:space="0" w:color="auto"/>
      </w:divBdr>
    </w:div>
    <w:div w:id="953705374">
      <w:bodyDiv w:val="1"/>
      <w:marLeft w:val="0"/>
      <w:marRight w:val="0"/>
      <w:marTop w:val="0"/>
      <w:marBottom w:val="0"/>
      <w:divBdr>
        <w:top w:val="none" w:sz="0" w:space="0" w:color="auto"/>
        <w:left w:val="none" w:sz="0" w:space="0" w:color="auto"/>
        <w:bottom w:val="none" w:sz="0" w:space="0" w:color="auto"/>
        <w:right w:val="none" w:sz="0" w:space="0" w:color="auto"/>
      </w:divBdr>
    </w:div>
    <w:div w:id="1119450363">
      <w:bodyDiv w:val="1"/>
      <w:marLeft w:val="0"/>
      <w:marRight w:val="0"/>
      <w:marTop w:val="0"/>
      <w:marBottom w:val="0"/>
      <w:divBdr>
        <w:top w:val="none" w:sz="0" w:space="0" w:color="auto"/>
        <w:left w:val="none" w:sz="0" w:space="0" w:color="auto"/>
        <w:bottom w:val="none" w:sz="0" w:space="0" w:color="auto"/>
        <w:right w:val="none" w:sz="0" w:space="0" w:color="auto"/>
      </w:divBdr>
    </w:div>
    <w:div w:id="1135215591">
      <w:bodyDiv w:val="1"/>
      <w:marLeft w:val="0"/>
      <w:marRight w:val="0"/>
      <w:marTop w:val="0"/>
      <w:marBottom w:val="0"/>
      <w:divBdr>
        <w:top w:val="none" w:sz="0" w:space="0" w:color="auto"/>
        <w:left w:val="none" w:sz="0" w:space="0" w:color="auto"/>
        <w:bottom w:val="none" w:sz="0" w:space="0" w:color="auto"/>
        <w:right w:val="none" w:sz="0" w:space="0" w:color="auto"/>
      </w:divBdr>
    </w:div>
    <w:div w:id="1485775344">
      <w:bodyDiv w:val="1"/>
      <w:marLeft w:val="0"/>
      <w:marRight w:val="0"/>
      <w:marTop w:val="0"/>
      <w:marBottom w:val="0"/>
      <w:divBdr>
        <w:top w:val="none" w:sz="0" w:space="0" w:color="auto"/>
        <w:left w:val="none" w:sz="0" w:space="0" w:color="auto"/>
        <w:bottom w:val="none" w:sz="0" w:space="0" w:color="auto"/>
        <w:right w:val="none" w:sz="0" w:space="0" w:color="auto"/>
      </w:divBdr>
      <w:divsChild>
        <w:div w:id="1784886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0757012">
      <w:bodyDiv w:val="1"/>
      <w:marLeft w:val="0"/>
      <w:marRight w:val="0"/>
      <w:marTop w:val="0"/>
      <w:marBottom w:val="0"/>
      <w:divBdr>
        <w:top w:val="none" w:sz="0" w:space="0" w:color="auto"/>
        <w:left w:val="none" w:sz="0" w:space="0" w:color="auto"/>
        <w:bottom w:val="none" w:sz="0" w:space="0" w:color="auto"/>
        <w:right w:val="none" w:sz="0" w:space="0" w:color="auto"/>
      </w:divBdr>
      <w:divsChild>
        <w:div w:id="226575143">
          <w:marLeft w:val="446"/>
          <w:marRight w:val="0"/>
          <w:marTop w:val="0"/>
          <w:marBottom w:val="0"/>
          <w:divBdr>
            <w:top w:val="none" w:sz="0" w:space="0" w:color="auto"/>
            <w:left w:val="none" w:sz="0" w:space="0" w:color="auto"/>
            <w:bottom w:val="none" w:sz="0" w:space="0" w:color="auto"/>
            <w:right w:val="none" w:sz="0" w:space="0" w:color="auto"/>
          </w:divBdr>
        </w:div>
      </w:divsChild>
    </w:div>
    <w:div w:id="1554076848">
      <w:bodyDiv w:val="1"/>
      <w:marLeft w:val="0"/>
      <w:marRight w:val="0"/>
      <w:marTop w:val="0"/>
      <w:marBottom w:val="0"/>
      <w:divBdr>
        <w:top w:val="none" w:sz="0" w:space="0" w:color="auto"/>
        <w:left w:val="none" w:sz="0" w:space="0" w:color="auto"/>
        <w:bottom w:val="none" w:sz="0" w:space="0" w:color="auto"/>
        <w:right w:val="none" w:sz="0" w:space="0" w:color="auto"/>
      </w:divBdr>
    </w:div>
    <w:div w:id="1597598546">
      <w:bodyDiv w:val="1"/>
      <w:marLeft w:val="0"/>
      <w:marRight w:val="0"/>
      <w:marTop w:val="0"/>
      <w:marBottom w:val="0"/>
      <w:divBdr>
        <w:top w:val="none" w:sz="0" w:space="0" w:color="auto"/>
        <w:left w:val="none" w:sz="0" w:space="0" w:color="auto"/>
        <w:bottom w:val="none" w:sz="0" w:space="0" w:color="auto"/>
        <w:right w:val="none" w:sz="0" w:space="0" w:color="auto"/>
      </w:divBdr>
      <w:divsChild>
        <w:div w:id="710037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954085">
      <w:bodyDiv w:val="1"/>
      <w:marLeft w:val="0"/>
      <w:marRight w:val="0"/>
      <w:marTop w:val="0"/>
      <w:marBottom w:val="0"/>
      <w:divBdr>
        <w:top w:val="none" w:sz="0" w:space="0" w:color="auto"/>
        <w:left w:val="none" w:sz="0" w:space="0" w:color="auto"/>
        <w:bottom w:val="none" w:sz="0" w:space="0" w:color="auto"/>
        <w:right w:val="none" w:sz="0" w:space="0" w:color="auto"/>
      </w:divBdr>
    </w:div>
    <w:div w:id="205268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ico.ijclab.in2p3.fr/event/1340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1A7BE6-99B7-C84E-B57C-2FB6F58D5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640</Words>
  <Characters>3651</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Université Paris-Sud</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Achille Stocchi</dc:creator>
  <cp:lastModifiedBy>Frank Gerigk</cp:lastModifiedBy>
  <cp:revision>10</cp:revision>
  <cp:lastPrinted>2018-01-31T10:32:00Z</cp:lastPrinted>
  <dcterms:created xsi:type="dcterms:W3CDTF">2026-01-30T15:23:00Z</dcterms:created>
  <dcterms:modified xsi:type="dcterms:W3CDTF">2026-02-03T16:26:00Z</dcterms:modified>
</cp:coreProperties>
</file>