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482516AD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680C6578" w:rsidR="00634CFF" w:rsidRPr="00634CFF" w:rsidRDefault="00F044F7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2</w:t>
      </w:r>
      <w:r w:rsidRPr="00F044F7">
        <w:rPr>
          <w:rFonts w:eastAsia="Times New Roman" w:cstheme="minorHAnsi"/>
          <w:vertAlign w:val="superscript"/>
          <w:lang w:val="en-GB" w:eastAsia="en-GB"/>
        </w:rPr>
        <w:t>nd</w:t>
      </w:r>
      <w:r>
        <w:rPr>
          <w:rFonts w:eastAsia="Times New Roman" w:cstheme="minorHAnsi"/>
          <w:lang w:val="en-GB" w:eastAsia="en-GB"/>
        </w:rPr>
        <w:t xml:space="preserve"> Sept</w:t>
      </w:r>
      <w:r w:rsidR="00445C07">
        <w:rPr>
          <w:rFonts w:eastAsia="Times New Roman" w:cstheme="minorHAnsi"/>
          <w:lang w:val="en-GB" w:eastAsia="en-GB"/>
        </w:rPr>
        <w:t>ember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2026</w:t>
      </w:r>
      <w:r w:rsidR="00634CFF" w:rsidRPr="00634CFF">
        <w:rPr>
          <w:rFonts w:eastAsia="Times New Roman" w:cstheme="minorHAnsi"/>
          <w:lang w:val="en-GB" w:eastAsia="en-GB"/>
        </w:rPr>
        <w:t xml:space="preserve">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5BBD6AD" w14:textId="3015421C" w:rsidR="00A206C9" w:rsidRPr="00495678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495678">
        <w:rPr>
          <w:rFonts w:eastAsia="Times New Roman" w:cstheme="minorHAnsi"/>
          <w:lang w:eastAsia="en-GB"/>
        </w:rPr>
        <w:t>Present:</w:t>
      </w:r>
      <w:proofErr w:type="gramEnd"/>
      <w:r w:rsidR="00A02593" w:rsidRPr="00495678">
        <w:rPr>
          <w:rFonts w:eastAsia="Times New Roman" w:cstheme="minorHAnsi"/>
          <w:lang w:eastAsia="en-GB"/>
        </w:rPr>
        <w:t xml:space="preserve"> </w:t>
      </w:r>
      <w:r w:rsidRPr="00495678">
        <w:rPr>
          <w:rFonts w:eastAsia="Times New Roman" w:cstheme="minorHAnsi"/>
          <w:lang w:eastAsia="en-GB"/>
        </w:rPr>
        <w:t>Achille Stocchi, Adèle de Valera</w:t>
      </w:r>
      <w:r w:rsidR="00A206C9" w:rsidRPr="00495678">
        <w:rPr>
          <w:rFonts w:eastAsia="Times New Roman" w:cstheme="minorHAnsi"/>
          <w:lang w:eastAsia="en-GB"/>
        </w:rPr>
        <w:t xml:space="preserve"> </w:t>
      </w:r>
    </w:p>
    <w:p w14:paraId="2BAE5125" w14:textId="77777777" w:rsidR="00BB7B40" w:rsidRPr="00495678" w:rsidRDefault="00BB7B40" w:rsidP="00BB7B40"/>
    <w:p w14:paraId="596BCAB6" w14:textId="0E74C9DF" w:rsidR="00BB7B40" w:rsidRPr="00495678" w:rsidRDefault="00BB7B40" w:rsidP="00BB7B40">
      <w:proofErr w:type="gramStart"/>
      <w:r w:rsidRPr="00495678">
        <w:t>Notes:</w:t>
      </w:r>
      <w:proofErr w:type="gramEnd"/>
    </w:p>
    <w:p w14:paraId="3FC48B89" w14:textId="77777777" w:rsidR="003E16F8" w:rsidRPr="00E54E00" w:rsidRDefault="003E16F8" w:rsidP="00E54E00">
      <w:pPr>
        <w:spacing w:after="0" w:line="240" w:lineRule="auto"/>
        <w:rPr>
          <w:rFonts w:ascii="Calibri" w:eastAsia="Times New Roman" w:hAnsi="Calibri" w:cs="Calibri"/>
          <w:color w:val="000000"/>
          <w:lang w:eastAsia="en-GB"/>
        </w:rPr>
      </w:pPr>
    </w:p>
    <w:p w14:paraId="55997453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M/D due August 2026 to review</w:t>
      </w:r>
    </w:p>
    <w:p w14:paraId="7B1065E5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Accounted for:</w:t>
      </w:r>
    </w:p>
    <w:p w14:paraId="3F2208EA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* WP3 D#11 Report on flux dynamics study in Nb3Sn on Cu samples</w:t>
      </w:r>
    </w:p>
    <w:p w14:paraId="17BCC344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* WP6 D#20 Concept. design of a combined FE-FRT-HOM coupler</w:t>
      </w:r>
    </w:p>
    <w:p w14:paraId="3F9BBB67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The 4 others are considered delayed by coordination arbitration</w:t>
      </w:r>
    </w:p>
    <w:p w14:paraId="547144FE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1870B7AA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Annual meeting at ESS</w:t>
      </w:r>
    </w:p>
    <w:p w14:paraId="3742C41C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Informal yes from decision makers of ESS</w:t>
      </w:r>
    </w:p>
    <w:p w14:paraId="176A275D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* Adèle waits for list of practical questions </w:t>
      </w:r>
    </w:p>
    <w:p w14:paraId="5E74CF4F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4241F034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RP1 evaluation recommendations</w:t>
      </w:r>
    </w:p>
    <w:p w14:paraId="76A8C0F2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* Adèle sends a specific message to WP6 leader Cc AS to ensure 6 months progress report on delays mitigation in mind and potential questions answered </w:t>
      </w:r>
    </w:p>
    <w:p w14:paraId="42FEFDBF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4B596FB6" w14:textId="346C6C52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Formal IPR St</w:t>
      </w:r>
      <w:r w:rsidR="004B0277"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r</w:t>
      </w: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ategy</w:t>
      </w:r>
    </w:p>
    <w:p w14:paraId="411F8577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Sept 16 at 3 pm</w:t>
      </w:r>
    </w:p>
    <w:p w14:paraId="714FF2BB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Souleymane will most probably be available, Oscar confirmed, Diego </w:t>
      </w:r>
      <w:proofErr w:type="spellStart"/>
      <w:r w:rsidRPr="004B0277">
        <w:rPr>
          <w:rFonts w:ascii="Calibri" w:eastAsia="Times New Roman" w:hAnsi="Calibri" w:cs="Calibri"/>
          <w:color w:val="000000"/>
          <w:lang w:val="en-GB" w:eastAsia="en-GB"/>
        </w:rPr>
        <w:t>Tonino</w:t>
      </w:r>
      <w:proofErr w:type="spellEnd"/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 &amp; </w:t>
      </w:r>
      <w:proofErr w:type="spellStart"/>
      <w:r w:rsidRPr="004B0277">
        <w:rPr>
          <w:rFonts w:ascii="Calibri" w:eastAsia="Times New Roman" w:hAnsi="Calibri" w:cs="Calibri"/>
          <w:color w:val="000000"/>
          <w:lang w:val="en-GB" w:eastAsia="en-GB"/>
        </w:rPr>
        <w:t>Critina</w:t>
      </w:r>
      <w:proofErr w:type="spellEnd"/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 Placido as well</w:t>
      </w:r>
    </w:p>
    <w:p w14:paraId="231FDB3C" w14:textId="437F9E22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* To </w:t>
      </w:r>
      <w:proofErr w:type="spellStart"/>
      <w:r w:rsidRPr="004B0277">
        <w:rPr>
          <w:rFonts w:ascii="Calibri" w:eastAsia="Times New Roman" w:hAnsi="Calibri" w:cs="Calibri"/>
          <w:color w:val="000000"/>
          <w:lang w:val="en-GB" w:eastAsia="en-GB"/>
        </w:rPr>
        <w:t>prepa</w:t>
      </w:r>
      <w:proofErr w:type="spellEnd"/>
      <w:r w:rsidRPr="004B0277">
        <w:rPr>
          <w:rFonts w:ascii="Calibri" w:eastAsia="Times New Roman" w:hAnsi="Calibri" w:cs="Calibri"/>
          <w:color w:val="000000"/>
          <w:lang w:val="en-GB" w:eastAsia="en-GB"/>
        </w:rPr>
        <w:t>: draft for review</w:t>
      </w:r>
    </w:p>
    <w:p w14:paraId="182A4479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289187DC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AMD #2</w:t>
      </w:r>
    </w:p>
    <w:p w14:paraId="7215DBB6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PO feedback not received yet</w:t>
      </w:r>
    </w:p>
    <w:p w14:paraId="4B9AB852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099E0E83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 xml:space="preserve">Coordination panel meeting </w:t>
      </w:r>
    </w:p>
    <w:p w14:paraId="0F9F8093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Sept 8</w:t>
      </w:r>
    </w:p>
    <w:p w14:paraId="751437BA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* PPT draft to review</w:t>
      </w:r>
    </w:p>
    <w:p w14:paraId="23AAE0D8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* To include RF2.0 invitation for Nov closure project meeting &amp; presentation of E2-SCALE (results in Oct)</w:t>
      </w:r>
    </w:p>
    <w:p w14:paraId="6D808520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</w:p>
    <w:p w14:paraId="7680017A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b/>
          <w:bCs/>
          <w:color w:val="4472C4"/>
          <w:lang w:val="en-GB" w:eastAsia="en-GB"/>
        </w:rPr>
      </w:pPr>
      <w:r w:rsidRPr="004B0277">
        <w:rPr>
          <w:rFonts w:ascii="Calibri" w:eastAsia="Times New Roman" w:hAnsi="Calibri" w:cs="Calibri"/>
          <w:b/>
          <w:bCs/>
          <w:color w:val="4472C4"/>
          <w:lang w:val="en-GB" w:eastAsia="en-GB"/>
        </w:rPr>
        <w:t>Communication</w:t>
      </w:r>
    </w:p>
    <w:p w14:paraId="27C5920B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lastRenderedPageBreak/>
        <w:t>Video caption w/ Achille for Sept 7 at 11</w:t>
      </w:r>
    </w:p>
    <w:p w14:paraId="6180790D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* </w:t>
      </w:r>
      <w:r w:rsidRPr="00CC0F68">
        <w:rPr>
          <w:shd w:val="clear" w:color="auto" w:fill="FFCC00"/>
          <w:lang w:val="en-GB"/>
        </w:rPr>
        <w:t>Achille</w:t>
      </w:r>
      <w:r w:rsidRPr="004B0277">
        <w:rPr>
          <w:rFonts w:ascii="Calibri" w:eastAsia="Times New Roman" w:hAnsi="Calibri" w:cs="Calibri"/>
          <w:color w:val="000000"/>
          <w:lang w:val="en-GB" w:eastAsia="en-GB"/>
        </w:rPr>
        <w:t xml:space="preserve"> prepares the questions sent by Fairouz </w:t>
      </w:r>
    </w:p>
    <w:p w14:paraId="18B0C563" w14:textId="77777777" w:rsidR="00495678" w:rsidRPr="004B0277" w:rsidRDefault="00495678" w:rsidP="00E54E00">
      <w:pPr>
        <w:spacing w:after="0" w:line="240" w:lineRule="auto"/>
        <w:rPr>
          <w:rFonts w:ascii="Calibri" w:eastAsia="Times New Roman" w:hAnsi="Calibri" w:cs="Calibri"/>
          <w:color w:val="000000"/>
          <w:lang w:val="en-GB" w:eastAsia="en-GB"/>
        </w:rPr>
      </w:pPr>
      <w:r w:rsidRPr="004B0277">
        <w:rPr>
          <w:rFonts w:ascii="Calibri" w:eastAsia="Times New Roman" w:hAnsi="Calibri" w:cs="Calibri"/>
          <w:color w:val="000000"/>
          <w:lang w:val="en-GB" w:eastAsia="en-GB"/>
        </w:rPr>
        <w:t>iSAS collaborators list for the website</w:t>
      </w:r>
    </w:p>
    <w:p w14:paraId="4BF6C1C8" w14:textId="50911C63" w:rsidR="00EE7C3D" w:rsidRPr="00277CBD" w:rsidRDefault="00495678" w:rsidP="00495678">
      <w:pPr>
        <w:rPr>
          <w:rFonts w:cstheme="minorHAnsi"/>
          <w:lang w:val="en-GB"/>
        </w:rPr>
      </w:pPr>
      <w:r w:rsidRPr="004B0277">
        <w:rPr>
          <w:rFonts w:cstheme="minorHAnsi"/>
          <w:lang w:val="en-GB"/>
        </w:rPr>
        <w:t xml:space="preserve">* </w:t>
      </w:r>
      <w:r w:rsidRPr="00694EFF">
        <w:rPr>
          <w:shd w:val="clear" w:color="auto" w:fill="FFCC00"/>
          <w:lang w:val="en-GB"/>
        </w:rPr>
        <w:t>Maud</w:t>
      </w:r>
      <w:r w:rsidRPr="004B0277">
        <w:rPr>
          <w:rFonts w:cstheme="minorHAnsi"/>
          <w:lang w:val="en-GB"/>
        </w:rPr>
        <w:t xml:space="preserve"> proposes to submit list</w:t>
      </w:r>
      <w:r w:rsidRPr="00495678">
        <w:rPr>
          <w:rFonts w:cstheme="minorHAnsi"/>
          <w:lang w:val="en-GB"/>
        </w:rPr>
        <w:t xml:space="preserve"> to the Coordination panel</w:t>
      </w:r>
    </w:p>
    <w:sectPr w:rsidR="00EE7C3D" w:rsidRPr="00277CB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FD6BC" w14:textId="397BDC08" w:rsidR="003E16F8" w:rsidRPr="003E16F8" w:rsidRDefault="003E16F8" w:rsidP="003E16F8">
    <w:pPr>
      <w:pStyle w:val="Pieddepage"/>
      <w:jc w:val="center"/>
    </w:pPr>
    <w:r>
      <w:rPr>
        <w:noProof/>
      </w:rPr>
      <w:drawing>
        <wp:inline distT="0" distB="0" distL="0" distR="0" wp14:anchorId="5FB4FE83" wp14:editId="424C1E9E">
          <wp:extent cx="722694" cy="732225"/>
          <wp:effectExtent l="0" t="0" r="127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674" cy="74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4D8"/>
    <w:multiLevelType w:val="multilevel"/>
    <w:tmpl w:val="F68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0826"/>
    <w:rsid w:val="00081AD3"/>
    <w:rsid w:val="00087A88"/>
    <w:rsid w:val="00097B3F"/>
    <w:rsid w:val="000A13C9"/>
    <w:rsid w:val="000A1E97"/>
    <w:rsid w:val="000B10B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3439E"/>
    <w:rsid w:val="002357C7"/>
    <w:rsid w:val="002517A7"/>
    <w:rsid w:val="0025618D"/>
    <w:rsid w:val="00266CE2"/>
    <w:rsid w:val="00272304"/>
    <w:rsid w:val="00274D2D"/>
    <w:rsid w:val="00277CBD"/>
    <w:rsid w:val="002810C5"/>
    <w:rsid w:val="00283453"/>
    <w:rsid w:val="00284107"/>
    <w:rsid w:val="00285785"/>
    <w:rsid w:val="00287D20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107F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3AB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E16F8"/>
    <w:rsid w:val="003F19F8"/>
    <w:rsid w:val="003F3407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45C07"/>
    <w:rsid w:val="0046086E"/>
    <w:rsid w:val="0046111C"/>
    <w:rsid w:val="00466DA3"/>
    <w:rsid w:val="00470D37"/>
    <w:rsid w:val="00474FC5"/>
    <w:rsid w:val="00481883"/>
    <w:rsid w:val="00484DC3"/>
    <w:rsid w:val="00485815"/>
    <w:rsid w:val="00491B17"/>
    <w:rsid w:val="00495678"/>
    <w:rsid w:val="004B027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2EEB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379F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14DB"/>
    <w:rsid w:val="0063192D"/>
    <w:rsid w:val="00634CFF"/>
    <w:rsid w:val="006460AC"/>
    <w:rsid w:val="00650E50"/>
    <w:rsid w:val="00651EB6"/>
    <w:rsid w:val="006548A9"/>
    <w:rsid w:val="0065621B"/>
    <w:rsid w:val="00660A65"/>
    <w:rsid w:val="0066233C"/>
    <w:rsid w:val="006630CF"/>
    <w:rsid w:val="00664AD8"/>
    <w:rsid w:val="0067573B"/>
    <w:rsid w:val="00680396"/>
    <w:rsid w:val="00682714"/>
    <w:rsid w:val="00684545"/>
    <w:rsid w:val="0068764D"/>
    <w:rsid w:val="006907BB"/>
    <w:rsid w:val="00693519"/>
    <w:rsid w:val="00693E4C"/>
    <w:rsid w:val="00694EFF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465FD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453E3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A11E2"/>
    <w:rsid w:val="009B0AE1"/>
    <w:rsid w:val="009B2D2A"/>
    <w:rsid w:val="009B4E16"/>
    <w:rsid w:val="009C4D74"/>
    <w:rsid w:val="009D21C2"/>
    <w:rsid w:val="009D52D0"/>
    <w:rsid w:val="009D7EA6"/>
    <w:rsid w:val="009E5E75"/>
    <w:rsid w:val="009F6AEB"/>
    <w:rsid w:val="00A02593"/>
    <w:rsid w:val="00A206C9"/>
    <w:rsid w:val="00A401A8"/>
    <w:rsid w:val="00A466EE"/>
    <w:rsid w:val="00A542F3"/>
    <w:rsid w:val="00A63FB3"/>
    <w:rsid w:val="00A72973"/>
    <w:rsid w:val="00A729E2"/>
    <w:rsid w:val="00A738B4"/>
    <w:rsid w:val="00A9004A"/>
    <w:rsid w:val="00A93A19"/>
    <w:rsid w:val="00AA4941"/>
    <w:rsid w:val="00AA4E9D"/>
    <w:rsid w:val="00AA7BE4"/>
    <w:rsid w:val="00AB1312"/>
    <w:rsid w:val="00AB163F"/>
    <w:rsid w:val="00AC06CB"/>
    <w:rsid w:val="00AD4E6E"/>
    <w:rsid w:val="00AD6553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02D0"/>
    <w:rsid w:val="00B52AEF"/>
    <w:rsid w:val="00B55A62"/>
    <w:rsid w:val="00B62472"/>
    <w:rsid w:val="00B6766D"/>
    <w:rsid w:val="00B81524"/>
    <w:rsid w:val="00B8303A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BF3B67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36F2"/>
    <w:rsid w:val="00C9641D"/>
    <w:rsid w:val="00CA7E88"/>
    <w:rsid w:val="00CB23B5"/>
    <w:rsid w:val="00CB5AD1"/>
    <w:rsid w:val="00CC0F68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54E0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24B"/>
    <w:rsid w:val="00EE5610"/>
    <w:rsid w:val="00EE7C3D"/>
    <w:rsid w:val="00F044F7"/>
    <w:rsid w:val="00F10D31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7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03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5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2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332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7973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5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226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99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4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618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183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9174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770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705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806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16696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1693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42665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993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9686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5330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660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7380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0020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3315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6854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1858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967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006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9040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3599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28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67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6060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4700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9220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1973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8917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7024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9698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2392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1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0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18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01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2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5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04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09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78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4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0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1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095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727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51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54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3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7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87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694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2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1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5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9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30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3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2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9</cp:revision>
  <dcterms:created xsi:type="dcterms:W3CDTF">2026-09-11T12:45:00Z</dcterms:created>
  <dcterms:modified xsi:type="dcterms:W3CDTF">2026-09-18T11:09:00Z</dcterms:modified>
</cp:coreProperties>
</file>