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FECD" w14:textId="0B4AD990" w:rsidR="00C20E73" w:rsidRPr="00D24508" w:rsidRDefault="00597B24" w:rsidP="00BB2700">
      <w:pPr>
        <w:pStyle w:val="Titre1"/>
        <w:jc w:val="center"/>
        <w:rPr>
          <w:lang w:val="fr-FR"/>
        </w:rPr>
      </w:pPr>
      <w:r>
        <w:rPr>
          <w:lang w:val="fr-FR"/>
        </w:rPr>
        <w:t>Des</w:t>
      </w:r>
      <w:r w:rsidR="00D24508" w:rsidRPr="00D24508">
        <w:rPr>
          <w:lang w:val="fr-FR"/>
        </w:rPr>
        <w:t xml:space="preserve"> question</w:t>
      </w:r>
      <w:r>
        <w:rPr>
          <w:lang w:val="fr-FR"/>
        </w:rPr>
        <w:t>s</w:t>
      </w:r>
      <w:r w:rsidR="00D24508" w:rsidRPr="00D24508">
        <w:rPr>
          <w:lang w:val="fr-FR"/>
        </w:rPr>
        <w:t xml:space="preserve"> d'</w:t>
      </w:r>
      <w:r w:rsidR="00C20E73" w:rsidRPr="00D24508">
        <w:rPr>
          <w:lang w:val="fr-FR"/>
        </w:rPr>
        <w:t>Einstein</w:t>
      </w:r>
      <w:r w:rsidR="00536758" w:rsidRPr="00D24508">
        <w:rPr>
          <w:lang w:val="fr-FR"/>
        </w:rPr>
        <w:t xml:space="preserve"> </w:t>
      </w:r>
      <w:r w:rsidR="000844E4">
        <w:rPr>
          <w:lang w:val="fr-FR"/>
        </w:rPr>
        <w:t>aux bits</w:t>
      </w:r>
      <w:r w:rsidR="002A2C96">
        <w:rPr>
          <w:lang w:val="fr-FR"/>
        </w:rPr>
        <w:t xml:space="preserve"> quantiques </w:t>
      </w:r>
      <w:r w:rsidR="00301AA5" w:rsidRPr="00D24508">
        <w:rPr>
          <w:lang w:val="fr-FR"/>
        </w:rPr>
        <w:t xml:space="preserve">: </w:t>
      </w:r>
      <w:r w:rsidR="00301AA5" w:rsidRPr="00D24508">
        <w:rPr>
          <w:lang w:val="fr-FR"/>
        </w:rPr>
        <w:br/>
      </w:r>
      <w:r w:rsidR="00D24508">
        <w:rPr>
          <w:lang w:val="fr-FR"/>
        </w:rPr>
        <w:t xml:space="preserve">la </w:t>
      </w:r>
      <w:r w:rsidR="006B1448">
        <w:rPr>
          <w:lang w:val="fr-FR"/>
        </w:rPr>
        <w:t>seconde</w:t>
      </w:r>
      <w:r w:rsidR="00D24508">
        <w:rPr>
          <w:lang w:val="fr-FR"/>
        </w:rPr>
        <w:t xml:space="preserve"> révolution quantique</w:t>
      </w:r>
    </w:p>
    <w:p w14:paraId="21FC0EF2" w14:textId="77777777" w:rsidR="00597B24" w:rsidRDefault="00597B24" w:rsidP="00597B24">
      <w:pPr>
        <w:rPr>
          <w:lang w:val="fr-FR"/>
        </w:rPr>
      </w:pPr>
    </w:p>
    <w:p w14:paraId="1A53E16D" w14:textId="7CC16651" w:rsidR="006B1448" w:rsidRDefault="006B1448" w:rsidP="00010DC9">
      <w:pPr>
        <w:rPr>
          <w:lang w:val="fr-FR"/>
        </w:rPr>
      </w:pPr>
      <w:r>
        <w:rPr>
          <w:lang w:val="fr-FR"/>
        </w:rPr>
        <w:t>E</w:t>
      </w:r>
      <w:r w:rsidR="00597B24">
        <w:rPr>
          <w:lang w:val="fr-FR"/>
        </w:rPr>
        <w:t>n 1964, John Bell, théoricien au CERN, découvre qu'il est possible de trancher</w:t>
      </w:r>
      <w:r>
        <w:rPr>
          <w:lang w:val="fr-FR"/>
        </w:rPr>
        <w:t xml:space="preserve"> expérimentalement</w:t>
      </w:r>
      <w:r w:rsidR="00597B24">
        <w:rPr>
          <w:lang w:val="fr-FR"/>
        </w:rPr>
        <w:t xml:space="preserve"> le débat </w:t>
      </w:r>
      <w:r>
        <w:rPr>
          <w:lang w:val="fr-FR"/>
        </w:rPr>
        <w:t xml:space="preserve">entre Bohr et Einstein, datant de 1935, sur la possibilité/nécessité de compléter le formalisme quantique pour donner une image raisonnable du phénomène d'intrication. En 1974 débute à l'Institut d'Optique (Bâtiment 503) un programme expérimental qui aboutira, en 1981-82 aux tests les plus précis et conceptuellement les plus profonds de l'époque. Dans cette décennie vont </w:t>
      </w:r>
      <w:r w:rsidR="00C1087F">
        <w:rPr>
          <w:lang w:val="fr-FR"/>
        </w:rPr>
        <w:t>émerger</w:t>
      </w:r>
      <w:bookmarkStart w:id="0" w:name="_GoBack"/>
      <w:bookmarkEnd w:id="0"/>
      <w:r>
        <w:rPr>
          <w:lang w:val="fr-FR"/>
        </w:rPr>
        <w:t xml:space="preserve"> les premières idées d'applications de l'intrication et du contrôle des objets quantiques individuels, conduisant à la floraison actuelle des technologies quantiques, très représentées sur le campus Paris-Saclay.</w:t>
      </w:r>
    </w:p>
    <w:p w14:paraId="194A317A" w14:textId="4E58C679" w:rsidR="006B1448" w:rsidRDefault="006B1448" w:rsidP="00010DC9">
      <w:pPr>
        <w:rPr>
          <w:lang w:val="fr-FR"/>
        </w:rPr>
      </w:pPr>
    </w:p>
    <w:p w14:paraId="79DD35EA" w14:textId="1898FE3E" w:rsidR="00F670C3" w:rsidRPr="00D24508" w:rsidRDefault="00F670C3" w:rsidP="008475BF">
      <w:pPr>
        <w:rPr>
          <w:lang w:val="fr-FR"/>
        </w:rPr>
      </w:pPr>
      <w:r>
        <w:rPr>
          <w:lang w:val="fr-FR"/>
        </w:rPr>
        <w:t>Après avoir expliqué le débat</w:t>
      </w:r>
      <w:r w:rsidR="00076D10">
        <w:rPr>
          <w:lang w:val="fr-FR"/>
        </w:rPr>
        <w:t xml:space="preserve"> et ses enjeux,</w:t>
      </w:r>
      <w:r>
        <w:rPr>
          <w:lang w:val="fr-FR"/>
        </w:rPr>
        <w:t xml:space="preserve"> et décrit quelques expériences, je montrerai comment ce débat sur l'intrication a fait émerger les concepts de l'information quantique, composante centrale de la seconde révolution quantique.</w:t>
      </w:r>
    </w:p>
    <w:p w14:paraId="77426B33" w14:textId="77777777" w:rsidR="00CD0940" w:rsidRPr="00D24508" w:rsidRDefault="00CD0940" w:rsidP="008475BF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4A177844" w14:textId="0BD89C08" w:rsidR="00354B4A" w:rsidRDefault="00C20E73" w:rsidP="00CD0940">
      <w:pPr>
        <w:rPr>
          <w:lang w:val="fr-FR"/>
        </w:rPr>
      </w:pPr>
      <w:r w:rsidRPr="00D24508">
        <w:rPr>
          <w:color w:val="1049BC"/>
          <w:lang w:val="fr-FR"/>
        </w:rPr>
        <w:t> </w:t>
      </w:r>
      <w:r w:rsidRPr="00D24508">
        <w:rPr>
          <w:lang w:val="fr-FR"/>
        </w:rPr>
        <w:t xml:space="preserve">Alain Aspect, </w:t>
      </w:r>
      <w:r w:rsidR="000844E4">
        <w:rPr>
          <w:lang w:val="fr-FR"/>
        </w:rPr>
        <w:t>Professeur à l'Institut d'Optique</w:t>
      </w:r>
      <w:r w:rsidR="00C1087F">
        <w:rPr>
          <w:lang w:val="fr-FR"/>
        </w:rPr>
        <w:t xml:space="preserve"> Graduate School et à l'</w:t>
      </w:r>
      <w:proofErr w:type="spellStart"/>
      <w:r w:rsidR="00C1087F">
        <w:rPr>
          <w:lang w:val="fr-FR"/>
        </w:rPr>
        <w:t>Ecole</w:t>
      </w:r>
      <w:proofErr w:type="spellEnd"/>
      <w:r w:rsidR="00C1087F">
        <w:rPr>
          <w:lang w:val="fr-FR"/>
        </w:rPr>
        <w:t xml:space="preserve"> Polytechnique</w:t>
      </w:r>
      <w:r w:rsidR="00C1087F">
        <w:rPr>
          <w:lang w:val="fr-FR"/>
        </w:rPr>
        <w:t xml:space="preserve">, Directeur de Recherches CNRS émérite. </w:t>
      </w:r>
    </w:p>
    <w:p w14:paraId="4E720BDF" w14:textId="77777777" w:rsidR="00594406" w:rsidRDefault="00594406" w:rsidP="00CD0940">
      <w:pPr>
        <w:rPr>
          <w:lang w:val="fr-FR"/>
        </w:rPr>
      </w:pPr>
    </w:p>
    <w:p w14:paraId="23ED4E45" w14:textId="094D096B" w:rsidR="00594406" w:rsidRDefault="000723A8" w:rsidP="00CD0940">
      <w:pPr>
        <w:rPr>
          <w:lang w:val="fr-FR"/>
        </w:rPr>
      </w:pPr>
      <w:r>
        <w:rPr>
          <w:lang w:val="fr-FR"/>
        </w:rPr>
        <w:t>Pour en savoir plus, voir par exemple:</w:t>
      </w:r>
    </w:p>
    <w:p w14:paraId="1D2BDE27" w14:textId="07EC704A" w:rsidR="000723A8" w:rsidRPr="002A2C96" w:rsidRDefault="000723A8" w:rsidP="000723A8">
      <w:pPr>
        <w:pStyle w:val="Sansinterligne"/>
        <w:rPr>
          <w:rFonts w:ascii="Times New Roman" w:hAnsi="Times New Roman" w:cs="Times New Roman"/>
          <w:sz w:val="22"/>
          <w:lang w:val="fr-FR"/>
        </w:rPr>
      </w:pPr>
      <w:r w:rsidRPr="002A2C96">
        <w:rPr>
          <w:sz w:val="22"/>
        </w:rPr>
        <w:t xml:space="preserve">A. Aspect, "Closing the Door on Einstein and Bohr's Quantum Debate," Physics </w:t>
      </w:r>
      <w:r w:rsidRPr="002A2C96">
        <w:rPr>
          <w:b/>
          <w:bCs/>
          <w:sz w:val="22"/>
        </w:rPr>
        <w:t>8</w:t>
      </w:r>
      <w:r w:rsidRPr="002A2C96">
        <w:rPr>
          <w:sz w:val="22"/>
        </w:rPr>
        <w:t xml:space="preserve"> (2015). </w:t>
      </w:r>
      <w:r w:rsidR="002A2C96" w:rsidRPr="002A2C96">
        <w:rPr>
          <w:sz w:val="22"/>
          <w:lang w:val="fr-FR"/>
        </w:rPr>
        <w:t xml:space="preserve">En accès libre sur </w:t>
      </w:r>
      <w:hyperlink r:id="rId5" w:history="1">
        <w:r w:rsidR="002A2C96" w:rsidRPr="002A2C96">
          <w:rPr>
            <w:rStyle w:val="Lienhypertexte"/>
            <w:rFonts w:ascii="Times New Roman" w:hAnsi="Times New Roman" w:cs="Times New Roman"/>
            <w:sz w:val="22"/>
            <w:lang w:val="fr-FR"/>
          </w:rPr>
          <w:t>http://link.aps.org/doi/10.1103/Physics.8.123</w:t>
        </w:r>
      </w:hyperlink>
      <w:r w:rsidR="002A2C96" w:rsidRPr="002A2C96">
        <w:rPr>
          <w:rFonts w:ascii="Times New Roman" w:hAnsi="Times New Roman" w:cs="Times New Roman"/>
          <w:sz w:val="22"/>
          <w:lang w:val="fr-FR"/>
        </w:rPr>
        <w:t xml:space="preserve"> </w:t>
      </w:r>
    </w:p>
    <w:p w14:paraId="381AE3E6" w14:textId="4C3E20DC" w:rsidR="002A2C96" w:rsidRPr="002A2C96" w:rsidRDefault="002A2C96" w:rsidP="002A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lang w:val="fr-FR"/>
        </w:rPr>
      </w:pPr>
      <w:r>
        <w:rPr>
          <w:sz w:val="22"/>
        </w:rPr>
        <w:t xml:space="preserve">A. Aspect, "Bell's theorem: the naïve view of an experimentalist". </w:t>
      </w:r>
      <w:r w:rsidRPr="002A2C96">
        <w:rPr>
          <w:sz w:val="22"/>
          <w:lang w:val="fr-FR"/>
        </w:rPr>
        <w:t xml:space="preserve">En accès libre sur </w:t>
      </w:r>
      <w:hyperlink r:id="rId6" w:history="1">
        <w:r w:rsidR="00505FC7" w:rsidRPr="0088384A">
          <w:rPr>
            <w:rStyle w:val="Lienhypertexte"/>
            <w:rFonts w:ascii="Helvetica" w:hAnsi="Helvetica" w:cs="Helvetica"/>
            <w:sz w:val="20"/>
            <w:szCs w:val="20"/>
            <w:lang w:val="fr-FR"/>
          </w:rPr>
          <w:t>https://arxiv.org/abs/quant-ph/0402001</w:t>
        </w:r>
      </w:hyperlink>
      <w:r w:rsidR="00505FC7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  <w:r w:rsidRPr="002A2C96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ou  </w:t>
      </w:r>
      <w:hyperlink r:id="rId7" w:history="1">
        <w:r w:rsidRPr="002A2C96">
          <w:rPr>
            <w:rStyle w:val="Lienhypertexte"/>
            <w:rFonts w:ascii="Helvetica" w:hAnsi="Helvetica" w:cs="Helvetica"/>
            <w:sz w:val="20"/>
            <w:szCs w:val="20"/>
            <w:lang w:val="fr-FR"/>
          </w:rPr>
          <w:t>http://hal.ccsd.cnrs.fr/ccsd-00001079</w:t>
        </w:r>
      </w:hyperlink>
      <w:r w:rsidRPr="002A2C96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</w:p>
    <w:p w14:paraId="263CE5EA" w14:textId="77777777" w:rsidR="000723A8" w:rsidRPr="002A2C96" w:rsidRDefault="000723A8" w:rsidP="00CD0940">
      <w:pPr>
        <w:rPr>
          <w:lang w:val="fr-FR"/>
        </w:rPr>
      </w:pPr>
    </w:p>
    <w:sectPr w:rsidR="000723A8" w:rsidRPr="002A2C96" w:rsidSect="008B0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49FC"/>
    <w:multiLevelType w:val="hybridMultilevel"/>
    <w:tmpl w:val="DA466E36"/>
    <w:lvl w:ilvl="0" w:tplc="23F007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73"/>
    <w:rsid w:val="00003BC6"/>
    <w:rsid w:val="00010DC9"/>
    <w:rsid w:val="000723A8"/>
    <w:rsid w:val="00076D10"/>
    <w:rsid w:val="000844E4"/>
    <w:rsid w:val="00155615"/>
    <w:rsid w:val="001B7EAC"/>
    <w:rsid w:val="00280EC0"/>
    <w:rsid w:val="002A2C96"/>
    <w:rsid w:val="002D662F"/>
    <w:rsid w:val="00301AA5"/>
    <w:rsid w:val="00354B4A"/>
    <w:rsid w:val="004A2DC2"/>
    <w:rsid w:val="004C113F"/>
    <w:rsid w:val="004C367A"/>
    <w:rsid w:val="00505FC7"/>
    <w:rsid w:val="00536758"/>
    <w:rsid w:val="00594406"/>
    <w:rsid w:val="00597B24"/>
    <w:rsid w:val="005A0F1B"/>
    <w:rsid w:val="00645945"/>
    <w:rsid w:val="006B1448"/>
    <w:rsid w:val="007C0462"/>
    <w:rsid w:val="00800903"/>
    <w:rsid w:val="008475BF"/>
    <w:rsid w:val="008B04E0"/>
    <w:rsid w:val="008F6D2B"/>
    <w:rsid w:val="00A13009"/>
    <w:rsid w:val="00A44CEB"/>
    <w:rsid w:val="00B36DD6"/>
    <w:rsid w:val="00BA210B"/>
    <w:rsid w:val="00BA288F"/>
    <w:rsid w:val="00BB2700"/>
    <w:rsid w:val="00BC4FE1"/>
    <w:rsid w:val="00BF14A8"/>
    <w:rsid w:val="00C1087F"/>
    <w:rsid w:val="00C20E73"/>
    <w:rsid w:val="00CC477B"/>
    <w:rsid w:val="00CD0940"/>
    <w:rsid w:val="00CD2150"/>
    <w:rsid w:val="00D24508"/>
    <w:rsid w:val="00E11F24"/>
    <w:rsid w:val="00EB3026"/>
    <w:rsid w:val="00F62A16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601802A"/>
  <w14:defaultImageDpi w14:val="300"/>
  <w15:docId w15:val="{1E8AF806-8298-944B-A002-44255D0D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E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0723A8"/>
    <w:pPr>
      <w:ind w:left="720"/>
      <w:contextualSpacing/>
    </w:pPr>
  </w:style>
  <w:style w:type="paragraph" w:styleId="Sansinterligne">
    <w:name w:val="No Spacing"/>
    <w:uiPriority w:val="1"/>
    <w:qFormat/>
    <w:rsid w:val="000723A8"/>
    <w:rPr>
      <w:lang w:val="en-US"/>
    </w:rPr>
  </w:style>
  <w:style w:type="character" w:styleId="Lienhypertexte">
    <w:name w:val="Hyperlink"/>
    <w:basedOn w:val="Policepardfaut"/>
    <w:uiPriority w:val="99"/>
    <w:unhideWhenUsed/>
    <w:rsid w:val="002A2C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l.ccsd.cnrs.fr/ccsd-00001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abs/quant-ph/0402001" TargetMode="External"/><Relationship Id="rId5" Type="http://schemas.openxmlformats.org/officeDocument/2006/relationships/hyperlink" Target="http://link.aps.org/doi/10.1103/Physics.8.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IOGS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Aspect</dc:creator>
  <cp:keywords/>
  <dc:description/>
  <cp:lastModifiedBy>alain aspect</cp:lastModifiedBy>
  <cp:revision>3</cp:revision>
  <dcterms:created xsi:type="dcterms:W3CDTF">2022-02-22T14:27:00Z</dcterms:created>
  <dcterms:modified xsi:type="dcterms:W3CDTF">2022-02-22T14:31:00Z</dcterms:modified>
</cp:coreProperties>
</file>