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97" w:rsidRDefault="00C50197" w:rsidP="00C50197">
      <w:pPr>
        <w:pStyle w:val="Default"/>
        <w:rPr>
          <w:b/>
          <w:bCs/>
        </w:rPr>
      </w:pPr>
      <w:r w:rsidRPr="00C50197">
        <w:rPr>
          <w:b/>
          <w:bCs/>
        </w:rPr>
        <w:t xml:space="preserve">SFP 150 ans </w:t>
      </w:r>
      <w:r>
        <w:rPr>
          <w:b/>
          <w:bCs/>
        </w:rPr>
        <w:t>– Section Rhône</w:t>
      </w:r>
      <w:bookmarkStart w:id="0" w:name="_GoBack"/>
      <w:bookmarkEnd w:id="0"/>
    </w:p>
    <w:p w:rsidR="00C50197" w:rsidRDefault="00C50197" w:rsidP="00C50197">
      <w:pPr>
        <w:pStyle w:val="Default"/>
        <w:rPr>
          <w:b/>
          <w:bCs/>
        </w:rPr>
      </w:pPr>
    </w:p>
    <w:p w:rsidR="00C50197" w:rsidRDefault="00C50197" w:rsidP="00C50197">
      <w:pPr>
        <w:pStyle w:val="Default"/>
        <w:rPr>
          <w:b/>
          <w:bCs/>
        </w:rPr>
      </w:pPr>
      <w:r>
        <w:rPr>
          <w:b/>
          <w:bCs/>
        </w:rPr>
        <w:t>ACTIONS en cours</w:t>
      </w:r>
      <w:r w:rsidR="0048524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20/05/2022</w:t>
      </w:r>
    </w:p>
    <w:p w:rsidR="00C50197" w:rsidRDefault="00C50197" w:rsidP="00C50197">
      <w:pPr>
        <w:pStyle w:val="Default"/>
        <w:rPr>
          <w:b/>
          <w:bCs/>
        </w:rPr>
      </w:pPr>
    </w:p>
    <w:p w:rsidR="00C50197" w:rsidRPr="00354C41" w:rsidRDefault="00C50197" w:rsidP="00C50197">
      <w:pPr>
        <w:pStyle w:val="Default"/>
        <w:rPr>
          <w:b/>
          <w:bCs/>
          <w:color w:val="0070C0"/>
        </w:rPr>
      </w:pPr>
      <w:r w:rsidRPr="00354C41">
        <w:rPr>
          <w:b/>
          <w:bCs/>
          <w:color w:val="0070C0"/>
        </w:rPr>
        <w:t>1. Organisation des 30èmes Olympiades de Physique</w:t>
      </w:r>
    </w:p>
    <w:p w:rsidR="00C50197" w:rsidRDefault="00C50197" w:rsidP="00C50197">
      <w:pPr>
        <w:pStyle w:val="Default"/>
        <w:rPr>
          <w:bCs/>
        </w:rPr>
      </w:pPr>
      <w:r w:rsidRPr="00C50197">
        <w:rPr>
          <w:bCs/>
        </w:rPr>
        <w:t xml:space="preserve">Une équipe locale </w:t>
      </w:r>
      <w:proofErr w:type="spellStart"/>
      <w:r w:rsidRPr="00C50197">
        <w:rPr>
          <w:bCs/>
        </w:rPr>
        <w:t>UdPPC</w:t>
      </w:r>
      <w:proofErr w:type="spellEnd"/>
      <w:r w:rsidRPr="00C50197">
        <w:rPr>
          <w:bCs/>
        </w:rPr>
        <w:t>-SFP travaille depuis déjà un an dans l’organisation</w:t>
      </w:r>
      <w:r w:rsidR="006B144B">
        <w:rPr>
          <w:bCs/>
        </w:rPr>
        <w:t xml:space="preserve"> de ces Olympiades doublement anniversaire : 150 ans SFP et 30èmes Olympiades.</w:t>
      </w:r>
    </w:p>
    <w:p w:rsidR="00C50197" w:rsidRDefault="00C50197" w:rsidP="00C50197">
      <w:pPr>
        <w:pStyle w:val="Default"/>
        <w:rPr>
          <w:bCs/>
        </w:rPr>
      </w:pPr>
      <w:r>
        <w:rPr>
          <w:bCs/>
        </w:rPr>
        <w:t xml:space="preserve">Lieu : Campus de la </w:t>
      </w:r>
      <w:proofErr w:type="spellStart"/>
      <w:r>
        <w:rPr>
          <w:bCs/>
        </w:rPr>
        <w:t>Doua</w:t>
      </w:r>
      <w:proofErr w:type="spellEnd"/>
      <w:r>
        <w:rPr>
          <w:bCs/>
        </w:rPr>
        <w:t>, Université Claude Bernard Lyon 1</w:t>
      </w:r>
    </w:p>
    <w:p w:rsidR="00C50197" w:rsidRDefault="00C50197" w:rsidP="00C50197">
      <w:pPr>
        <w:pStyle w:val="Default"/>
        <w:rPr>
          <w:bCs/>
        </w:rPr>
      </w:pPr>
      <w:r>
        <w:rPr>
          <w:bCs/>
        </w:rPr>
        <w:t>Date : 27 et 28 janvier 2023</w:t>
      </w:r>
    </w:p>
    <w:p w:rsidR="00C50197" w:rsidRPr="00354C41" w:rsidRDefault="00C50197" w:rsidP="00C50197">
      <w:pPr>
        <w:pStyle w:val="Default"/>
        <w:rPr>
          <w:b/>
          <w:bCs/>
        </w:rPr>
      </w:pPr>
      <w:r w:rsidRPr="00354C41">
        <w:rPr>
          <w:b/>
          <w:bCs/>
        </w:rPr>
        <w:t>Comité local d’organisation</w:t>
      </w:r>
    </w:p>
    <w:p w:rsidR="00C50197" w:rsidRDefault="00C50197" w:rsidP="00C50197">
      <w:pPr>
        <w:pStyle w:val="Default"/>
        <w:rPr>
          <w:bCs/>
        </w:rPr>
      </w:pPr>
      <w:r w:rsidRPr="00C50197">
        <w:rPr>
          <w:bCs/>
        </w:rPr>
        <w:t>Nora Alleg</w:t>
      </w:r>
      <w:r w:rsidRPr="00C50197">
        <w:rPr>
          <w:bCs/>
        </w:rPr>
        <w:t xml:space="preserve"> </w:t>
      </w:r>
    </w:p>
    <w:p w:rsidR="00C50197" w:rsidRPr="00C50197" w:rsidRDefault="00C50197" w:rsidP="00C50197">
      <w:pPr>
        <w:pStyle w:val="Default"/>
        <w:rPr>
          <w:bCs/>
        </w:rPr>
      </w:pPr>
      <w:r w:rsidRPr="00C50197">
        <w:rPr>
          <w:bCs/>
        </w:rPr>
        <w:t xml:space="preserve">Magali </w:t>
      </w:r>
      <w:proofErr w:type="spellStart"/>
      <w:r w:rsidRPr="00C50197">
        <w:rPr>
          <w:bCs/>
        </w:rPr>
        <w:t>Attagnant</w:t>
      </w:r>
      <w:proofErr w:type="spellEnd"/>
      <w:r w:rsidRPr="00C50197">
        <w:rPr>
          <w:bCs/>
        </w:rPr>
        <w:t xml:space="preserve"> (Master MEEF)</w:t>
      </w:r>
    </w:p>
    <w:p w:rsidR="00C50197" w:rsidRPr="00C50197" w:rsidRDefault="00C50197" w:rsidP="00C50197">
      <w:pPr>
        <w:pStyle w:val="Default"/>
        <w:rPr>
          <w:bCs/>
        </w:rPr>
      </w:pPr>
      <w:r w:rsidRPr="00C50197">
        <w:rPr>
          <w:bCs/>
        </w:rPr>
        <w:t>Alain Jouve</w:t>
      </w:r>
    </w:p>
    <w:p w:rsidR="00C50197" w:rsidRPr="00C50197" w:rsidRDefault="00C50197" w:rsidP="00C50197">
      <w:pPr>
        <w:pStyle w:val="Default"/>
        <w:rPr>
          <w:bCs/>
        </w:rPr>
      </w:pPr>
      <w:r w:rsidRPr="00C50197">
        <w:rPr>
          <w:bCs/>
        </w:rPr>
        <w:t xml:space="preserve">Laure Lucas </w:t>
      </w:r>
      <w:proofErr w:type="spellStart"/>
      <w:r w:rsidRPr="00C50197">
        <w:rPr>
          <w:bCs/>
        </w:rPr>
        <w:t>Fradin</w:t>
      </w:r>
      <w:proofErr w:type="spellEnd"/>
    </w:p>
    <w:p w:rsidR="00C50197" w:rsidRPr="00C50197" w:rsidRDefault="00C50197" w:rsidP="00C50197">
      <w:pPr>
        <w:pStyle w:val="Default"/>
        <w:rPr>
          <w:bCs/>
        </w:rPr>
      </w:pPr>
      <w:r w:rsidRPr="00C50197">
        <w:rPr>
          <w:bCs/>
        </w:rPr>
        <w:t>Cédric Ray</w:t>
      </w:r>
    </w:p>
    <w:p w:rsidR="00C50197" w:rsidRPr="00C50197" w:rsidRDefault="00C50197" w:rsidP="00C50197">
      <w:pPr>
        <w:pStyle w:val="Default"/>
        <w:rPr>
          <w:bCs/>
        </w:rPr>
      </w:pPr>
      <w:r w:rsidRPr="00C50197">
        <w:rPr>
          <w:bCs/>
        </w:rPr>
        <w:t>Alfonso San Miguel</w:t>
      </w:r>
    </w:p>
    <w:p w:rsidR="00C50197" w:rsidRPr="00C50197" w:rsidRDefault="00C50197" w:rsidP="00C50197">
      <w:pPr>
        <w:pStyle w:val="Default"/>
        <w:rPr>
          <w:bCs/>
        </w:rPr>
      </w:pPr>
      <w:r>
        <w:rPr>
          <w:bCs/>
        </w:rPr>
        <w:t>Et le support des jeunes :</w:t>
      </w:r>
    </w:p>
    <w:p w:rsidR="00C50197" w:rsidRPr="00C50197" w:rsidRDefault="00C50197" w:rsidP="00C50197">
      <w:pPr>
        <w:pStyle w:val="Default"/>
        <w:numPr>
          <w:ilvl w:val="0"/>
          <w:numId w:val="1"/>
        </w:numPr>
        <w:rPr>
          <w:bCs/>
        </w:rPr>
      </w:pPr>
      <w:r w:rsidRPr="00C50197">
        <w:rPr>
          <w:bCs/>
        </w:rPr>
        <w:t>Etudiants du Master MEEF</w:t>
      </w:r>
    </w:p>
    <w:p w:rsidR="00C50197" w:rsidRPr="00C50197" w:rsidRDefault="00C50197" w:rsidP="00C50197">
      <w:pPr>
        <w:pStyle w:val="Default"/>
        <w:numPr>
          <w:ilvl w:val="0"/>
          <w:numId w:val="1"/>
        </w:numPr>
        <w:rPr>
          <w:bCs/>
        </w:rPr>
      </w:pPr>
      <w:r w:rsidRPr="00C50197">
        <w:rPr>
          <w:bCs/>
        </w:rPr>
        <w:t>Membres du Groupe Jeune SFP</w:t>
      </w:r>
    </w:p>
    <w:p w:rsidR="00C50197" w:rsidRPr="00C50197" w:rsidRDefault="00C50197" w:rsidP="00C50197">
      <w:pPr>
        <w:pStyle w:val="Default"/>
        <w:numPr>
          <w:ilvl w:val="0"/>
          <w:numId w:val="1"/>
        </w:numPr>
        <w:rPr>
          <w:bCs/>
        </w:rPr>
      </w:pPr>
      <w:r w:rsidRPr="00C50197">
        <w:rPr>
          <w:bCs/>
        </w:rPr>
        <w:t>Membres de l’APL</w:t>
      </w:r>
      <w:r w:rsidRPr="00C50197">
        <w:rPr>
          <w:bCs/>
        </w:rPr>
        <w:t xml:space="preserve"> </w:t>
      </w:r>
    </w:p>
    <w:p w:rsidR="00354C41" w:rsidRDefault="00354C41" w:rsidP="00C50197">
      <w:pPr>
        <w:pStyle w:val="Default"/>
        <w:rPr>
          <w:bCs/>
        </w:rPr>
      </w:pPr>
      <w:r>
        <w:rPr>
          <w:b/>
          <w:bCs/>
        </w:rPr>
        <w:t xml:space="preserve">Avancement : </w:t>
      </w:r>
      <w:r>
        <w:rPr>
          <w:bCs/>
        </w:rPr>
        <w:t xml:space="preserve">locaux trouvés, </w:t>
      </w:r>
      <w:r w:rsidR="006B144B">
        <w:rPr>
          <w:bCs/>
        </w:rPr>
        <w:t xml:space="preserve">ainsi que </w:t>
      </w:r>
      <w:r>
        <w:rPr>
          <w:bCs/>
        </w:rPr>
        <w:t>certains financements, logistique en cours.</w:t>
      </w:r>
    </w:p>
    <w:p w:rsidR="00354C41" w:rsidRPr="00354C41" w:rsidRDefault="00354C41" w:rsidP="00C50197">
      <w:pPr>
        <w:pStyle w:val="Default"/>
        <w:rPr>
          <w:bCs/>
        </w:rPr>
      </w:pPr>
      <w:r>
        <w:rPr>
          <w:bCs/>
        </w:rPr>
        <w:t>Prochaines étapes : signature de convention pour les locaux, monté</w:t>
      </w:r>
      <w:r w:rsidR="006B144B">
        <w:rPr>
          <w:bCs/>
        </w:rPr>
        <w:t>e</w:t>
      </w:r>
      <w:r>
        <w:rPr>
          <w:bCs/>
        </w:rPr>
        <w:t xml:space="preserve"> en puissance de la demande d’aides.</w:t>
      </w:r>
    </w:p>
    <w:p w:rsidR="00354C41" w:rsidRDefault="00354C41" w:rsidP="00C50197">
      <w:pPr>
        <w:pStyle w:val="Default"/>
        <w:rPr>
          <w:b/>
          <w:bCs/>
        </w:rPr>
      </w:pPr>
    </w:p>
    <w:p w:rsidR="00485245" w:rsidRPr="00354C41" w:rsidRDefault="00485245" w:rsidP="00485245">
      <w:pPr>
        <w:pStyle w:val="Default"/>
        <w:rPr>
          <w:b/>
          <w:bCs/>
          <w:color w:val="0070C0"/>
        </w:rPr>
      </w:pPr>
      <w:r w:rsidRPr="00354C41">
        <w:rPr>
          <w:b/>
          <w:bCs/>
          <w:color w:val="0070C0"/>
        </w:rPr>
        <w:t>2</w:t>
      </w:r>
      <w:r w:rsidRPr="00354C41">
        <w:rPr>
          <w:b/>
          <w:bCs/>
          <w:color w:val="0070C0"/>
        </w:rPr>
        <w:t xml:space="preserve">. </w:t>
      </w:r>
      <w:r w:rsidRPr="00354C41">
        <w:rPr>
          <w:b/>
          <w:bCs/>
          <w:color w:val="0070C0"/>
        </w:rPr>
        <w:t xml:space="preserve">Portraits de physiciennes et physiciens de Lyon et </w:t>
      </w:r>
      <w:r w:rsidR="006B144B">
        <w:rPr>
          <w:b/>
          <w:bCs/>
          <w:color w:val="0070C0"/>
        </w:rPr>
        <w:t xml:space="preserve">de </w:t>
      </w:r>
      <w:r w:rsidRPr="00354C41">
        <w:rPr>
          <w:b/>
          <w:bCs/>
          <w:color w:val="0070C0"/>
        </w:rPr>
        <w:t>sa région</w:t>
      </w:r>
    </w:p>
    <w:p w:rsidR="00485245" w:rsidRDefault="00485245" w:rsidP="00485245">
      <w:pPr>
        <w:pStyle w:val="Default"/>
        <w:rPr>
          <w:bCs/>
        </w:rPr>
      </w:pPr>
      <w:r>
        <w:rPr>
          <w:bCs/>
        </w:rPr>
        <w:t xml:space="preserve">Un recueil de fiches biographiques (1 à 4 pages) des physiciennes et physiciens de Lyon et </w:t>
      </w:r>
      <w:r w:rsidR="006B144B">
        <w:rPr>
          <w:bCs/>
        </w:rPr>
        <w:t xml:space="preserve">de </w:t>
      </w:r>
      <w:r>
        <w:rPr>
          <w:bCs/>
        </w:rPr>
        <w:t>sa région, depuis André-Marie Ampère jusqu’à l’après-guerre (structuration de la physique à Lyon).</w:t>
      </w:r>
    </w:p>
    <w:p w:rsidR="00485245" w:rsidRDefault="00485245" w:rsidP="00485245">
      <w:pPr>
        <w:pStyle w:val="Default"/>
        <w:rPr>
          <w:bCs/>
        </w:rPr>
      </w:pPr>
      <w:r>
        <w:rPr>
          <w:bCs/>
        </w:rPr>
        <w:t>Objectifs :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>•Publication d’un recueil de fiches biographiques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>•Conférences thématiques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>•Débats sur des thèmes d’actualité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>•Expositions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>•Démonstrations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 xml:space="preserve">•Amélioration/création de pages </w:t>
      </w:r>
      <w:proofErr w:type="spellStart"/>
      <w:r w:rsidRPr="00485245">
        <w:rPr>
          <w:bCs/>
        </w:rPr>
        <w:t>Wikipedia</w:t>
      </w:r>
      <w:proofErr w:type="spellEnd"/>
    </w:p>
    <w:p w:rsidR="00485245" w:rsidRDefault="00485245" w:rsidP="00485245">
      <w:pPr>
        <w:pStyle w:val="Default"/>
        <w:rPr>
          <w:bCs/>
        </w:rPr>
      </w:pPr>
      <w:r>
        <w:rPr>
          <w:bCs/>
        </w:rPr>
        <w:t xml:space="preserve">Avancement : </w:t>
      </w:r>
      <w:r w:rsidR="00354C41">
        <w:rPr>
          <w:bCs/>
        </w:rPr>
        <w:t>une quinzaine de fiches produites.</w:t>
      </w:r>
    </w:p>
    <w:p w:rsidR="00354C41" w:rsidRDefault="00354C41" w:rsidP="00485245">
      <w:pPr>
        <w:pStyle w:val="Default"/>
        <w:rPr>
          <w:bCs/>
        </w:rPr>
      </w:pPr>
      <w:r>
        <w:rPr>
          <w:bCs/>
        </w:rPr>
        <w:t xml:space="preserve">Prochaines étapes : structurer les fiches en vue d’une publication ; améliorer/créer de pages </w:t>
      </w:r>
      <w:proofErr w:type="spellStart"/>
      <w:r>
        <w:rPr>
          <w:bCs/>
        </w:rPr>
        <w:t>Wikipedia</w:t>
      </w:r>
      <w:proofErr w:type="spellEnd"/>
    </w:p>
    <w:p w:rsidR="00354C41" w:rsidRDefault="00354C41" w:rsidP="00485245">
      <w:pPr>
        <w:pStyle w:val="Default"/>
        <w:rPr>
          <w:bCs/>
        </w:rPr>
      </w:pPr>
    </w:p>
    <w:p w:rsidR="00485245" w:rsidRPr="00485245" w:rsidRDefault="00485245" w:rsidP="00485245">
      <w:pPr>
        <w:pStyle w:val="Default"/>
        <w:rPr>
          <w:bCs/>
        </w:rPr>
      </w:pPr>
      <w:r>
        <w:rPr>
          <w:b/>
          <w:bCs/>
        </w:rPr>
        <w:t>Groupe de travail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>•Georges Boulon</w:t>
      </w:r>
      <w:r>
        <w:rPr>
          <w:bCs/>
        </w:rPr>
        <w:t xml:space="preserve"> (Académie de Sciences, Belles Lettres et Ars de Lyon, président)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>•Michel Broyer</w:t>
      </w:r>
      <w:r>
        <w:rPr>
          <w:bCs/>
        </w:rPr>
        <w:t xml:space="preserve"> (Institut Lumière Matière, Université Lyon 1)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>•Hugues Chabot</w:t>
      </w:r>
      <w:r>
        <w:rPr>
          <w:bCs/>
        </w:rPr>
        <w:t xml:space="preserve"> (Lab. </w:t>
      </w:r>
      <w:r w:rsidRPr="00485245">
        <w:rPr>
          <w:bCs/>
        </w:rPr>
        <w:t>Sciences, Société, Historicité, Éducation, Pratiques, S2HEP</w:t>
      </w:r>
      <w:r>
        <w:rPr>
          <w:bCs/>
        </w:rPr>
        <w:t>)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>•Fabrice Ferlin</w:t>
      </w:r>
      <w:r>
        <w:rPr>
          <w:bCs/>
        </w:rPr>
        <w:t xml:space="preserve"> (Lab. </w:t>
      </w:r>
      <w:r w:rsidRPr="00485245">
        <w:rPr>
          <w:bCs/>
        </w:rPr>
        <w:t>Sciences, Société, Historicité, Éducation, Pratiques, S2HEP</w:t>
      </w:r>
      <w:r>
        <w:rPr>
          <w:bCs/>
        </w:rPr>
        <w:t>)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 xml:space="preserve">•Yves </w:t>
      </w:r>
      <w:proofErr w:type="spellStart"/>
      <w:r w:rsidRPr="00485245">
        <w:rPr>
          <w:bCs/>
        </w:rPr>
        <w:t>Gomas</w:t>
      </w:r>
      <w:proofErr w:type="spellEnd"/>
      <w:r>
        <w:rPr>
          <w:bCs/>
        </w:rPr>
        <w:t xml:space="preserve"> (Lab. </w:t>
      </w:r>
      <w:r w:rsidRPr="00485245">
        <w:rPr>
          <w:bCs/>
        </w:rPr>
        <w:t>Sciences, Société, Historicité, Éducation, Pratiques, S2HEP</w:t>
      </w:r>
      <w:r>
        <w:rPr>
          <w:bCs/>
        </w:rPr>
        <w:t>)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 xml:space="preserve">•Philippe </w:t>
      </w:r>
      <w:proofErr w:type="spellStart"/>
      <w:r w:rsidRPr="00485245">
        <w:rPr>
          <w:bCs/>
        </w:rPr>
        <w:t>Lautesse</w:t>
      </w:r>
      <w:proofErr w:type="spellEnd"/>
      <w:r>
        <w:rPr>
          <w:bCs/>
        </w:rPr>
        <w:t xml:space="preserve"> (Lab. </w:t>
      </w:r>
      <w:r w:rsidRPr="00485245">
        <w:rPr>
          <w:bCs/>
        </w:rPr>
        <w:t>Sciences, Société, Historicité, Éducation, Pratiques, S2HEP</w:t>
      </w:r>
      <w:r>
        <w:rPr>
          <w:bCs/>
        </w:rPr>
        <w:t>, directeur</w:t>
      </w:r>
      <w:r>
        <w:rPr>
          <w:bCs/>
        </w:rPr>
        <w:t>)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lastRenderedPageBreak/>
        <w:t xml:space="preserve">•Jean-Claude </w:t>
      </w:r>
      <w:proofErr w:type="spellStart"/>
      <w:r w:rsidRPr="00485245">
        <w:rPr>
          <w:bCs/>
        </w:rPr>
        <w:t>Plenet</w:t>
      </w:r>
      <w:proofErr w:type="spellEnd"/>
      <w:r>
        <w:rPr>
          <w:bCs/>
        </w:rPr>
        <w:t xml:space="preserve"> </w:t>
      </w:r>
      <w:r>
        <w:rPr>
          <w:bCs/>
        </w:rPr>
        <w:t>(Institut Lumière Matière, Université Lyon 1)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>•Joseph Remillieux</w:t>
      </w:r>
      <w:r>
        <w:rPr>
          <w:bCs/>
        </w:rPr>
        <w:t xml:space="preserve"> </w:t>
      </w:r>
      <w:r>
        <w:rPr>
          <w:bCs/>
        </w:rPr>
        <w:t>(Académie de Sciences, Belles Lettres et Ars de Lyon)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>•Alfonso San Miguel</w:t>
      </w:r>
      <w:r>
        <w:rPr>
          <w:bCs/>
        </w:rPr>
        <w:t xml:space="preserve"> </w:t>
      </w:r>
      <w:r>
        <w:rPr>
          <w:bCs/>
        </w:rPr>
        <w:t>(Institut Lumière Matière, Université Lyon 1)</w:t>
      </w:r>
    </w:p>
    <w:p w:rsidR="00485245" w:rsidRPr="00485245" w:rsidRDefault="00485245" w:rsidP="00485245">
      <w:pPr>
        <w:pStyle w:val="Default"/>
        <w:rPr>
          <w:bCs/>
        </w:rPr>
      </w:pPr>
      <w:r w:rsidRPr="00485245">
        <w:rPr>
          <w:bCs/>
        </w:rPr>
        <w:t xml:space="preserve">•Juliette </w:t>
      </w:r>
      <w:proofErr w:type="spellStart"/>
      <w:r w:rsidRPr="00485245">
        <w:rPr>
          <w:bCs/>
        </w:rPr>
        <w:t>Tuaillon</w:t>
      </w:r>
      <w:proofErr w:type="spellEnd"/>
      <w:r>
        <w:rPr>
          <w:bCs/>
        </w:rPr>
        <w:t xml:space="preserve"> </w:t>
      </w:r>
      <w:r>
        <w:rPr>
          <w:bCs/>
        </w:rPr>
        <w:t xml:space="preserve">(Lab. </w:t>
      </w:r>
      <w:r w:rsidRPr="00485245">
        <w:rPr>
          <w:bCs/>
        </w:rPr>
        <w:t>Sciences, Société, Historicité, Éducation, Pratiques, S2HEP</w:t>
      </w:r>
      <w:r>
        <w:rPr>
          <w:bCs/>
        </w:rPr>
        <w:t>, directeur)</w:t>
      </w:r>
    </w:p>
    <w:p w:rsidR="00485245" w:rsidRDefault="00485245" w:rsidP="00485245">
      <w:pPr>
        <w:pStyle w:val="Default"/>
        <w:rPr>
          <w:bCs/>
        </w:rPr>
      </w:pPr>
      <w:r>
        <w:rPr>
          <w:bCs/>
        </w:rPr>
        <w:t>Des nombreux collaborateurs externes ont été sollicité</w:t>
      </w:r>
    </w:p>
    <w:p w:rsidR="00485245" w:rsidRDefault="00485245" w:rsidP="00485245">
      <w:pPr>
        <w:pStyle w:val="Default"/>
        <w:rPr>
          <w:bCs/>
        </w:rPr>
      </w:pPr>
    </w:p>
    <w:p w:rsidR="00C50197" w:rsidRPr="00354C41" w:rsidRDefault="00354C41" w:rsidP="00C50197">
      <w:pPr>
        <w:pStyle w:val="Default"/>
        <w:rPr>
          <w:b/>
          <w:bCs/>
          <w:color w:val="0070C0"/>
        </w:rPr>
      </w:pPr>
      <w:r w:rsidRPr="00354C41">
        <w:rPr>
          <w:b/>
          <w:bCs/>
          <w:color w:val="0070C0"/>
        </w:rPr>
        <w:t>3</w:t>
      </w:r>
      <w:r w:rsidR="00C50197" w:rsidRPr="00354C41">
        <w:rPr>
          <w:b/>
          <w:bCs/>
          <w:color w:val="0070C0"/>
        </w:rPr>
        <w:t>.</w:t>
      </w:r>
      <w:r w:rsidR="00C50197" w:rsidRPr="00354C41">
        <w:rPr>
          <w:b/>
          <w:bCs/>
          <w:color w:val="0070C0"/>
        </w:rPr>
        <w:t xml:space="preserve"> « </w:t>
      </w:r>
      <w:proofErr w:type="spellStart"/>
      <w:r w:rsidR="00C50197" w:rsidRPr="00354C41">
        <w:rPr>
          <w:b/>
          <w:bCs/>
          <w:color w:val="0070C0"/>
        </w:rPr>
        <w:t>Masterc</w:t>
      </w:r>
      <w:r w:rsidR="00C50197" w:rsidRPr="00354C41">
        <w:rPr>
          <w:b/>
          <w:bCs/>
          <w:color w:val="0070C0"/>
        </w:rPr>
        <w:t>lass</w:t>
      </w:r>
      <w:proofErr w:type="spellEnd"/>
      <w:r w:rsidR="00C50197" w:rsidRPr="00354C41">
        <w:rPr>
          <w:b/>
          <w:bCs/>
          <w:color w:val="0070C0"/>
        </w:rPr>
        <w:t xml:space="preserve"> » à destination des jeunes </w:t>
      </w:r>
      <w:r w:rsidR="00C50197" w:rsidRPr="00354C41">
        <w:rPr>
          <w:b/>
          <w:bCs/>
          <w:color w:val="0070C0"/>
        </w:rPr>
        <w:t>chercheurs sur ses aspects publication et de présentation</w:t>
      </w:r>
    </w:p>
    <w:p w:rsidR="00C50197" w:rsidRPr="00C50197" w:rsidRDefault="00C50197" w:rsidP="00C50197">
      <w:pPr>
        <w:pStyle w:val="Default"/>
      </w:pPr>
      <w:r w:rsidRPr="00C50197">
        <w:rPr>
          <w:b/>
          <w:bCs/>
        </w:rPr>
        <w:t>Organisation</w:t>
      </w:r>
      <w:r w:rsidRPr="00C50197">
        <w:t xml:space="preserve">: </w:t>
      </w:r>
    </w:p>
    <w:p w:rsidR="00354C41" w:rsidRDefault="00C50197" w:rsidP="00C50197">
      <w:pPr>
        <w:pStyle w:val="Default"/>
      </w:pPr>
      <w:r w:rsidRPr="00C50197">
        <w:rPr>
          <w:rFonts w:ascii="Arial" w:hAnsi="Arial" w:cs="Arial"/>
        </w:rPr>
        <w:t>•</w:t>
      </w:r>
      <w:r w:rsidRPr="00C50197">
        <w:t>Equipe de pilotage</w:t>
      </w:r>
      <w:proofErr w:type="gramStart"/>
      <w:r w:rsidRPr="00C50197">
        <w:t xml:space="preserve"> «nationale</w:t>
      </w:r>
      <w:proofErr w:type="gramEnd"/>
      <w:r w:rsidRPr="00C50197">
        <w:t xml:space="preserve">» : commission science ouverte (Bart van </w:t>
      </w:r>
      <w:proofErr w:type="spellStart"/>
      <w:r w:rsidRPr="00C50197">
        <w:t>Tiggelen</w:t>
      </w:r>
      <w:proofErr w:type="spellEnd"/>
      <w:r w:rsidRPr="00C50197">
        <w:t xml:space="preserve">), EDP Sciences (Agnès Henri), Commission Jeunes (Arnaud </w:t>
      </w:r>
      <w:proofErr w:type="spellStart"/>
      <w:r w:rsidRPr="00C50197">
        <w:t>Raoux</w:t>
      </w:r>
      <w:proofErr w:type="spellEnd"/>
      <w:r w:rsidRPr="00C50197">
        <w:t>)</w:t>
      </w:r>
      <w:r>
        <w:t xml:space="preserve">. </w:t>
      </w:r>
    </w:p>
    <w:p w:rsidR="00C50197" w:rsidRPr="00C50197" w:rsidRDefault="00C50197" w:rsidP="00C50197">
      <w:pPr>
        <w:pStyle w:val="Default"/>
      </w:pPr>
      <w:r w:rsidRPr="00671B21">
        <w:rPr>
          <w:b/>
        </w:rPr>
        <w:t>Animation équipe locale Rhône</w:t>
      </w:r>
      <w:r w:rsidRPr="00C50197">
        <w:t xml:space="preserve"> : </w:t>
      </w:r>
      <w:r w:rsidRPr="00354C41">
        <w:rPr>
          <w:bCs/>
        </w:rPr>
        <w:t xml:space="preserve">Henry </w:t>
      </w:r>
      <w:proofErr w:type="spellStart"/>
      <w:r w:rsidRPr="00354C41">
        <w:rPr>
          <w:bCs/>
        </w:rPr>
        <w:t>Chermette</w:t>
      </w:r>
      <w:proofErr w:type="spellEnd"/>
      <w:r w:rsidR="00671B21">
        <w:rPr>
          <w:bCs/>
        </w:rPr>
        <w:t xml:space="preserve">, Cherifa </w:t>
      </w:r>
      <w:proofErr w:type="spellStart"/>
      <w:r w:rsidR="00671B21">
        <w:rPr>
          <w:bCs/>
        </w:rPr>
        <w:t>Boukacem</w:t>
      </w:r>
      <w:proofErr w:type="spellEnd"/>
    </w:p>
    <w:p w:rsidR="00C50197" w:rsidRPr="00C50197" w:rsidRDefault="00C50197" w:rsidP="00C50197">
      <w:pPr>
        <w:pStyle w:val="Default"/>
      </w:pPr>
      <w:r w:rsidRPr="00C50197">
        <w:t>Sur le plan</w:t>
      </w:r>
      <w:proofErr w:type="gramStart"/>
      <w:r w:rsidRPr="00C50197">
        <w:t xml:space="preserve"> «local</w:t>
      </w:r>
      <w:proofErr w:type="gramEnd"/>
      <w:r w:rsidRPr="00C50197">
        <w:t xml:space="preserve">»: la section locale sera mobilisée, choisit les lieux et sélectionne les thématiques. Elle sera également le relais auprès de l’école doctorale de physique. </w:t>
      </w:r>
    </w:p>
    <w:p w:rsidR="00C50197" w:rsidRDefault="00C50197" w:rsidP="00C50197">
      <w:pPr>
        <w:pStyle w:val="Default"/>
      </w:pPr>
    </w:p>
    <w:p w:rsidR="00C50197" w:rsidRPr="00354C41" w:rsidRDefault="00354C41" w:rsidP="00C50197">
      <w:pPr>
        <w:pStyle w:val="Default"/>
        <w:rPr>
          <w:b/>
          <w:color w:val="0070C0"/>
        </w:rPr>
      </w:pPr>
      <w:r>
        <w:rPr>
          <w:b/>
          <w:color w:val="0070C0"/>
        </w:rPr>
        <w:t>4</w:t>
      </w:r>
      <w:r w:rsidR="00C50197" w:rsidRPr="00354C41">
        <w:rPr>
          <w:b/>
          <w:color w:val="0070C0"/>
        </w:rPr>
        <w:t>. Scientific Game Jam 2023 150 ans de la SFP</w:t>
      </w:r>
    </w:p>
    <w:p w:rsidR="00C50197" w:rsidRDefault="00C50197" w:rsidP="00C50197">
      <w:pPr>
        <w:pStyle w:val="Default"/>
      </w:pPr>
      <w:r>
        <w:t>Cédric Ray</w:t>
      </w:r>
      <w:r w:rsidR="00354C41">
        <w:t>, déjà impliqué dans d’autres Scientific Game Jam,</w:t>
      </w:r>
      <w:r>
        <w:t xml:space="preserve"> est le correspondant de la section locale</w:t>
      </w:r>
      <w:r w:rsidR="00354C41">
        <w:t xml:space="preserve"> Rhône.</w:t>
      </w:r>
    </w:p>
    <w:p w:rsidR="00354C41" w:rsidRPr="00C50197" w:rsidRDefault="00354C41" w:rsidP="00C50197">
      <w:pPr>
        <w:pStyle w:val="Default"/>
      </w:pPr>
    </w:p>
    <w:sectPr w:rsidR="00354C41" w:rsidRPr="00C5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F3970"/>
    <w:multiLevelType w:val="hybridMultilevel"/>
    <w:tmpl w:val="5EBAA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97"/>
    <w:rsid w:val="00354C41"/>
    <w:rsid w:val="003806FF"/>
    <w:rsid w:val="00485245"/>
    <w:rsid w:val="00671B21"/>
    <w:rsid w:val="006B144B"/>
    <w:rsid w:val="008755CD"/>
    <w:rsid w:val="00C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8A40"/>
  <w15:chartTrackingRefBased/>
  <w15:docId w15:val="{5D020E1A-5DC7-43BD-94A8-E6F6BEC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50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UCBL/CNRS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MIGUEL FUSTER ALFONSO</dc:creator>
  <cp:keywords/>
  <dc:description/>
  <cp:lastModifiedBy>SAN MIGUEL FUSTER ALFONSO</cp:lastModifiedBy>
  <cp:revision>4</cp:revision>
  <dcterms:created xsi:type="dcterms:W3CDTF">2022-05-20T05:20:00Z</dcterms:created>
  <dcterms:modified xsi:type="dcterms:W3CDTF">2022-05-20T05:52:00Z</dcterms:modified>
</cp:coreProperties>
</file>